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8F4" w:rsidRPr="0054075B" w:rsidRDefault="00920360" w:rsidP="00A00AB9">
      <w:pPr>
        <w:spacing w:line="240" w:lineRule="exact"/>
        <w:ind w:firstLine="0"/>
        <w:jc w:val="center"/>
        <w:rPr>
          <w:rStyle w:val="a7"/>
        </w:rPr>
      </w:pPr>
      <w:r>
        <w:rPr>
          <w:rStyle w:val="a7"/>
        </w:rPr>
        <w:t>Договор №</w:t>
      </w:r>
    </w:p>
    <w:p w:rsidR="00941867" w:rsidRPr="0054075B" w:rsidRDefault="009F48F4" w:rsidP="00A00AB9">
      <w:pPr>
        <w:spacing w:line="240" w:lineRule="exact"/>
        <w:ind w:firstLine="0"/>
        <w:jc w:val="center"/>
        <w:rPr>
          <w:rStyle w:val="a7"/>
          <w:b w:val="0"/>
          <w:bCs w:val="0"/>
        </w:rPr>
      </w:pPr>
      <w:r w:rsidRPr="0054075B">
        <w:rPr>
          <w:rStyle w:val="a7"/>
          <w:b w:val="0"/>
          <w:bCs w:val="0"/>
        </w:rPr>
        <w:t>поставки товара</w:t>
      </w:r>
    </w:p>
    <w:p w:rsidR="009F48F4" w:rsidRPr="0054075B" w:rsidRDefault="009F48F4" w:rsidP="009F48F4">
      <w:pPr>
        <w:ind w:firstLine="0"/>
        <w:jc w:val="center"/>
        <w:rPr>
          <w:rStyle w:val="a7"/>
          <w:sz w:val="22"/>
        </w:rPr>
      </w:pPr>
    </w:p>
    <w:p w:rsidR="00920360" w:rsidRPr="00920360" w:rsidRDefault="00920360" w:rsidP="00920360">
      <w:pPr>
        <w:rPr>
          <w:rFonts w:cs="Times New Roman"/>
          <w:sz w:val="22"/>
        </w:rPr>
      </w:pPr>
      <w:r>
        <w:rPr>
          <w:sz w:val="22"/>
        </w:rPr>
        <w:t>г. Владивосток</w:t>
      </w:r>
      <w:r>
        <w:rPr>
          <w:sz w:val="22"/>
        </w:rPr>
        <w:tab/>
      </w:r>
      <w:r>
        <w:rPr>
          <w:sz w:val="22"/>
        </w:rPr>
        <w:tab/>
      </w:r>
      <w:r>
        <w:rPr>
          <w:sz w:val="22"/>
        </w:rPr>
        <w:tab/>
      </w:r>
      <w:r>
        <w:rPr>
          <w:sz w:val="22"/>
        </w:rPr>
        <w:tab/>
      </w:r>
      <w:r>
        <w:rPr>
          <w:sz w:val="22"/>
        </w:rPr>
        <w:tab/>
      </w:r>
      <w:r>
        <w:rPr>
          <w:sz w:val="22"/>
        </w:rPr>
        <w:tab/>
      </w:r>
      <w:r>
        <w:rPr>
          <w:sz w:val="22"/>
        </w:rPr>
        <w:tab/>
      </w:r>
      <w:r w:rsidR="00BB4A84">
        <w:rPr>
          <w:sz w:val="22"/>
        </w:rPr>
        <w:tab/>
      </w:r>
      <w:r w:rsidRPr="00920360">
        <w:rPr>
          <w:rFonts w:cs="Times New Roman"/>
          <w:b/>
          <w:sz w:val="22"/>
        </w:rPr>
        <w:t xml:space="preserve">«___» ___________ </w:t>
      </w:r>
      <w:r w:rsidRPr="00920360">
        <w:rPr>
          <w:rFonts w:cs="Times New Roman"/>
          <w:sz w:val="22"/>
        </w:rPr>
        <w:t>20___ г.</w:t>
      </w:r>
    </w:p>
    <w:p w:rsidR="009F48F4" w:rsidRPr="0054075B" w:rsidRDefault="009F48F4" w:rsidP="009F48F4">
      <w:pPr>
        <w:ind w:firstLine="0"/>
        <w:rPr>
          <w:sz w:val="22"/>
        </w:rPr>
      </w:pPr>
      <w:r w:rsidRPr="0054075B">
        <w:rPr>
          <w:sz w:val="22"/>
        </w:rPr>
        <w:t>г.</w:t>
      </w:r>
    </w:p>
    <w:p w:rsidR="009F48F4" w:rsidRPr="0054075B" w:rsidRDefault="00AB5709" w:rsidP="0054075B">
      <w:pPr>
        <w:pStyle w:val="a4"/>
        <w:shd w:val="clear" w:color="auto" w:fill="FFFFFF"/>
        <w:spacing w:after="0"/>
        <w:ind w:firstLine="709"/>
        <w:jc w:val="both"/>
        <w:rPr>
          <w:color w:val="000000"/>
          <w:sz w:val="22"/>
          <w:szCs w:val="22"/>
        </w:rPr>
      </w:pPr>
      <w:r w:rsidRPr="00AB5709">
        <w:rPr>
          <w:b/>
          <w:bCs/>
          <w:sz w:val="22"/>
          <w:szCs w:val="22"/>
        </w:rPr>
        <w:t>Общество с ограниченной ответственностью «Форвард ЭЛ»</w:t>
      </w:r>
      <w:r w:rsidR="009F48F4" w:rsidRPr="0054075B">
        <w:rPr>
          <w:b/>
          <w:bCs/>
          <w:sz w:val="22"/>
          <w:szCs w:val="22"/>
        </w:rPr>
        <w:t>,</w:t>
      </w:r>
      <w:r w:rsidR="009F48F4" w:rsidRPr="0054075B">
        <w:rPr>
          <w:sz w:val="22"/>
          <w:szCs w:val="22"/>
        </w:rPr>
        <w:t xml:space="preserve"> в лице генерального директора </w:t>
      </w:r>
      <w:r w:rsidR="00F56F0A">
        <w:rPr>
          <w:sz w:val="22"/>
          <w:szCs w:val="22"/>
        </w:rPr>
        <w:t>Бондаренко Ильи Викторовича</w:t>
      </w:r>
      <w:r w:rsidR="009F48F4" w:rsidRPr="0054075B">
        <w:rPr>
          <w:sz w:val="22"/>
          <w:szCs w:val="22"/>
        </w:rPr>
        <w:t xml:space="preserve"> действующего на основании Устава, именуемое в дальнейшем «Поставщик» с одной стороны</w:t>
      </w:r>
      <w:r w:rsidR="00F56F0A">
        <w:rPr>
          <w:color w:val="000000"/>
          <w:sz w:val="22"/>
          <w:szCs w:val="22"/>
        </w:rPr>
        <w:t>, и «»</w:t>
      </w:r>
      <w:r w:rsidR="009F48F4" w:rsidRPr="0054075B">
        <w:rPr>
          <w:b/>
          <w:bCs/>
          <w:color w:val="000000"/>
          <w:sz w:val="22"/>
          <w:szCs w:val="22"/>
        </w:rPr>
        <w:t>,</w:t>
      </w:r>
      <w:r w:rsidR="009F48F4" w:rsidRPr="0054075B">
        <w:rPr>
          <w:color w:val="000000"/>
          <w:sz w:val="22"/>
          <w:szCs w:val="22"/>
        </w:rPr>
        <w:t xml:space="preserve"> именуемое в дальнейшем </w:t>
      </w:r>
      <w:r w:rsidR="009F48F4" w:rsidRPr="00A85F39">
        <w:rPr>
          <w:color w:val="000000"/>
          <w:sz w:val="22"/>
          <w:szCs w:val="22"/>
        </w:rPr>
        <w:t>«Покупатель»</w:t>
      </w:r>
      <w:r w:rsidR="000C706F" w:rsidRPr="00A85F39">
        <w:rPr>
          <w:sz w:val="22"/>
          <w:szCs w:val="22"/>
        </w:rPr>
        <w:t xml:space="preserve">, в лице директора </w:t>
      </w:r>
      <w:r w:rsidR="00F56F0A">
        <w:rPr>
          <w:sz w:val="22"/>
          <w:szCs w:val="22"/>
        </w:rPr>
        <w:softHyphen/>
      </w:r>
      <w:r w:rsidR="00F56F0A">
        <w:rPr>
          <w:sz w:val="22"/>
          <w:szCs w:val="22"/>
        </w:rPr>
        <w:softHyphen/>
      </w:r>
      <w:r w:rsidR="00F56F0A">
        <w:rPr>
          <w:sz w:val="22"/>
          <w:szCs w:val="22"/>
        </w:rPr>
        <w:softHyphen/>
      </w:r>
      <w:r w:rsidR="00F56F0A">
        <w:rPr>
          <w:sz w:val="22"/>
          <w:szCs w:val="22"/>
        </w:rPr>
        <w:softHyphen/>
      </w:r>
      <w:r w:rsidR="00F56F0A">
        <w:rPr>
          <w:sz w:val="22"/>
          <w:szCs w:val="22"/>
        </w:rPr>
        <w:softHyphen/>
      </w:r>
      <w:r w:rsidR="00F56F0A">
        <w:rPr>
          <w:sz w:val="22"/>
          <w:szCs w:val="22"/>
        </w:rPr>
        <w:softHyphen/>
      </w:r>
      <w:r w:rsidR="00F56F0A">
        <w:rPr>
          <w:sz w:val="22"/>
          <w:szCs w:val="22"/>
        </w:rPr>
        <w:softHyphen/>
      </w:r>
      <w:r w:rsidR="00F56F0A">
        <w:rPr>
          <w:sz w:val="22"/>
          <w:szCs w:val="22"/>
        </w:rPr>
        <w:softHyphen/>
      </w:r>
      <w:r w:rsidR="00F56F0A">
        <w:rPr>
          <w:sz w:val="22"/>
          <w:szCs w:val="22"/>
        </w:rPr>
        <w:softHyphen/>
      </w:r>
      <w:r w:rsidR="00F56F0A">
        <w:rPr>
          <w:sz w:val="22"/>
          <w:szCs w:val="22"/>
        </w:rPr>
        <w:softHyphen/>
      </w:r>
      <w:r w:rsidR="00F56F0A">
        <w:rPr>
          <w:sz w:val="22"/>
          <w:szCs w:val="22"/>
        </w:rPr>
        <w:softHyphen/>
      </w:r>
      <w:r w:rsidR="00F56F0A">
        <w:rPr>
          <w:sz w:val="22"/>
          <w:szCs w:val="22"/>
        </w:rPr>
        <w:softHyphen/>
      </w:r>
      <w:r w:rsidR="00F56F0A">
        <w:rPr>
          <w:sz w:val="22"/>
          <w:szCs w:val="22"/>
        </w:rPr>
        <w:softHyphen/>
      </w:r>
      <w:r w:rsidR="00F56F0A">
        <w:rPr>
          <w:sz w:val="22"/>
          <w:szCs w:val="22"/>
        </w:rPr>
        <w:softHyphen/>
      </w:r>
      <w:r w:rsidR="00F56F0A">
        <w:rPr>
          <w:sz w:val="22"/>
          <w:szCs w:val="22"/>
        </w:rPr>
        <w:softHyphen/>
        <w:t>_______</w:t>
      </w:r>
      <w:r w:rsidR="000C706F" w:rsidRPr="00A85F39">
        <w:rPr>
          <w:sz w:val="22"/>
          <w:szCs w:val="22"/>
        </w:rPr>
        <w:t xml:space="preserve">, действующего на основании </w:t>
      </w:r>
      <w:r w:rsidR="00942677">
        <w:rPr>
          <w:sz w:val="22"/>
          <w:szCs w:val="22"/>
        </w:rPr>
        <w:t>______</w:t>
      </w:r>
      <w:bookmarkStart w:id="0" w:name="_GoBack"/>
      <w:bookmarkEnd w:id="0"/>
      <w:r w:rsidR="009F48F4" w:rsidRPr="00A85F39">
        <w:rPr>
          <w:color w:val="000000"/>
          <w:sz w:val="22"/>
          <w:szCs w:val="22"/>
        </w:rPr>
        <w:t xml:space="preserve"> с другой стороны, совместно</w:t>
      </w:r>
      <w:r w:rsidR="009F48F4" w:rsidRPr="0054075B">
        <w:rPr>
          <w:color w:val="000000"/>
          <w:sz w:val="22"/>
          <w:szCs w:val="22"/>
        </w:rPr>
        <w:t xml:space="preserve"> именуемые «Стороны», заключили настоящий Договор о нижеследующем:</w:t>
      </w:r>
    </w:p>
    <w:p w:rsidR="009F48F4" w:rsidRPr="009F48F4" w:rsidRDefault="009F48F4" w:rsidP="0054075B">
      <w:pPr>
        <w:pStyle w:val="1"/>
      </w:pPr>
      <w:r w:rsidRPr="009F48F4">
        <w:t>Предмет договора</w:t>
      </w:r>
    </w:p>
    <w:p w:rsidR="009F48F4" w:rsidRPr="0054075B" w:rsidRDefault="009F48F4" w:rsidP="0054075B">
      <w:pPr>
        <w:pStyle w:val="a"/>
      </w:pPr>
      <w:r w:rsidRPr="0054075B">
        <w:t>Поставщик обязуется передавать в собственность Покупателю Товары на условиях, предусмотренных Договором, а Покупатель обязуется принимать их и оплачивать на условиях, предусмотренных настоящим Договором.</w:t>
      </w:r>
    </w:p>
    <w:p w:rsidR="009F48F4" w:rsidRPr="0054075B" w:rsidRDefault="009F48F4" w:rsidP="0054075B">
      <w:pPr>
        <w:pStyle w:val="a"/>
      </w:pPr>
      <w:r w:rsidRPr="0054075B">
        <w:t>Цена Товара, его количество и ассортимент, а также другие характеристики отражаются в Спецификации (Приложение №1), составляемой в отношении каждой партии Товара, и подписываемой сторонами.</w:t>
      </w:r>
    </w:p>
    <w:p w:rsidR="009F48F4" w:rsidRPr="0054075B" w:rsidRDefault="009F48F4" w:rsidP="0054075B">
      <w:pPr>
        <w:pStyle w:val="a"/>
      </w:pPr>
      <w:r w:rsidRPr="0054075B">
        <w:t>Стороны могут определить Спецификацией поставку Товара на условиях (в частности, в отношении порядка расчетов или порядка доставки Товара), отличных от условий, определенных настоящим Договором.</w:t>
      </w:r>
    </w:p>
    <w:p w:rsidR="00A34AFE" w:rsidRPr="0054075B" w:rsidRDefault="000B1329" w:rsidP="0054075B">
      <w:pPr>
        <w:pStyle w:val="a"/>
      </w:pPr>
      <w:r w:rsidRPr="0054075B">
        <w:t>В соответствии со ст. 429.1 Гражданского кодекса Российской Федерации настоящий договор является рамочным.</w:t>
      </w:r>
    </w:p>
    <w:p w:rsidR="000B1329" w:rsidRDefault="000B1329" w:rsidP="0054075B">
      <w:pPr>
        <w:pStyle w:val="1"/>
      </w:pPr>
      <w:r>
        <w:t>Общие положения. Порядок исполнения договора</w:t>
      </w:r>
    </w:p>
    <w:p w:rsidR="000B1329" w:rsidRDefault="000B1329" w:rsidP="0054075B">
      <w:pPr>
        <w:pStyle w:val="a"/>
      </w:pPr>
      <w:r w:rsidRPr="006314B7">
        <w:t xml:space="preserve">Основанием для </w:t>
      </w:r>
      <w:r w:rsidR="00FC6DA3">
        <w:t>поставки товара</w:t>
      </w:r>
      <w:r w:rsidRPr="006314B7">
        <w:t xml:space="preserve"> является </w:t>
      </w:r>
      <w:r>
        <w:t>Спецификация</w:t>
      </w:r>
      <w:r w:rsidRPr="006314B7">
        <w:t>, принят</w:t>
      </w:r>
      <w:r>
        <w:t>ая</w:t>
      </w:r>
      <w:r w:rsidRPr="006314B7">
        <w:t xml:space="preserve"> к исполнению </w:t>
      </w:r>
      <w:r>
        <w:t>Поставщиком</w:t>
      </w:r>
      <w:r w:rsidRPr="006314B7">
        <w:t xml:space="preserve">. </w:t>
      </w:r>
      <w:r>
        <w:t>Спецификация</w:t>
      </w:r>
      <w:r w:rsidRPr="006314B7">
        <w:t xml:space="preserve"> является неотъемлемой частью Договора.</w:t>
      </w:r>
    </w:p>
    <w:p w:rsidR="000B1329" w:rsidRPr="0085013E" w:rsidRDefault="000B1329" w:rsidP="0054075B">
      <w:pPr>
        <w:pStyle w:val="a"/>
      </w:pPr>
      <w:r w:rsidRPr="00266890">
        <w:t xml:space="preserve">В рамках Договора </w:t>
      </w:r>
      <w:r w:rsidR="002E2715">
        <w:t>Сторонами</w:t>
      </w:r>
      <w:r w:rsidRPr="00266890">
        <w:t xml:space="preserve"> </w:t>
      </w:r>
      <w:r w:rsidR="002E2715">
        <w:t>подписывается</w:t>
      </w:r>
      <w:r w:rsidRPr="00266890">
        <w:t xml:space="preserve"> </w:t>
      </w:r>
      <w:r>
        <w:t>Спецификация</w:t>
      </w:r>
      <w:r w:rsidRPr="00266890">
        <w:t xml:space="preserve"> </w:t>
      </w:r>
      <w:r>
        <w:t>по установленной форме</w:t>
      </w:r>
      <w:r w:rsidRPr="00266890">
        <w:t xml:space="preserve">. На основании представленных </w:t>
      </w:r>
      <w:r w:rsidR="002E2715">
        <w:t>Покупателем</w:t>
      </w:r>
      <w:r w:rsidRPr="00266890">
        <w:t xml:space="preserve"> сведений и документов </w:t>
      </w:r>
      <w:r w:rsidR="00555B89">
        <w:t>Поставщик</w:t>
      </w:r>
      <w:r w:rsidRPr="00266890">
        <w:t xml:space="preserve"> заполняет </w:t>
      </w:r>
      <w:r w:rsidR="002E2715">
        <w:t>Спецификацию</w:t>
      </w:r>
      <w:r w:rsidRPr="00266890">
        <w:t>, в которо</w:t>
      </w:r>
      <w:r>
        <w:t>й</w:t>
      </w:r>
      <w:r w:rsidRPr="00266890">
        <w:t xml:space="preserve"> фиксируются необходимые для надлежащего исполнения </w:t>
      </w:r>
      <w:r w:rsidR="002E2715">
        <w:t>договора</w:t>
      </w:r>
      <w:r w:rsidRPr="00266890">
        <w:t xml:space="preserve"> достоверные и полные данные о </w:t>
      </w:r>
      <w:r w:rsidR="002E2715">
        <w:t>товаре, его цене, порядке оплаты и сроках поставки</w:t>
      </w:r>
      <w:r w:rsidRPr="0085013E">
        <w:t xml:space="preserve">. </w:t>
      </w:r>
      <w:r w:rsidR="002E2715">
        <w:t>Спецификация</w:t>
      </w:r>
      <w:r w:rsidRPr="0085013E">
        <w:t xml:space="preserve"> подписывается сторонами. Достоверность сведений в </w:t>
      </w:r>
      <w:r w:rsidR="00FC6DA3">
        <w:t>Спецификации</w:t>
      </w:r>
      <w:r w:rsidRPr="0085013E">
        <w:t xml:space="preserve"> удостоверяется подписью уполномоченного представителя </w:t>
      </w:r>
      <w:r w:rsidR="00FC6DA3">
        <w:t>Покупателя</w:t>
      </w:r>
      <w:r w:rsidRPr="0085013E">
        <w:t>.</w:t>
      </w:r>
    </w:p>
    <w:p w:rsidR="000B1329" w:rsidRPr="0054075B" w:rsidRDefault="000B1329" w:rsidP="0054075B">
      <w:pPr>
        <w:pStyle w:val="a"/>
        <w:rPr>
          <w:rFonts w:cs="Times New Roman"/>
          <w:lang w:eastAsia="ru-RU"/>
        </w:rPr>
      </w:pPr>
      <w:r w:rsidRPr="0085013E">
        <w:rPr>
          <w:rFonts w:cs="Times New Roman"/>
          <w:lang w:eastAsia="ru-RU"/>
        </w:rPr>
        <w:t>Подписанн</w:t>
      </w:r>
      <w:r>
        <w:rPr>
          <w:rFonts w:cs="Times New Roman"/>
          <w:lang w:eastAsia="ru-RU"/>
        </w:rPr>
        <w:t>ая</w:t>
      </w:r>
      <w:r w:rsidRPr="0085013E">
        <w:rPr>
          <w:rFonts w:cs="Times New Roman"/>
          <w:lang w:eastAsia="ru-RU"/>
        </w:rPr>
        <w:t xml:space="preserve"> </w:t>
      </w:r>
      <w:r w:rsidR="002E2715">
        <w:rPr>
          <w:rFonts w:cs="Times New Roman"/>
          <w:lang w:eastAsia="ru-RU"/>
        </w:rPr>
        <w:t>Спецификация</w:t>
      </w:r>
      <w:r w:rsidRPr="0085013E">
        <w:rPr>
          <w:rFonts w:cs="Times New Roman"/>
          <w:lang w:eastAsia="ru-RU"/>
        </w:rPr>
        <w:t xml:space="preserve"> направляется </w:t>
      </w:r>
      <w:r w:rsidR="002E2715">
        <w:rPr>
          <w:rFonts w:cs="Times New Roman"/>
          <w:lang w:eastAsia="ru-RU"/>
        </w:rPr>
        <w:t>Покупателем</w:t>
      </w:r>
      <w:r w:rsidRPr="0085013E">
        <w:rPr>
          <w:rFonts w:cs="Times New Roman"/>
          <w:lang w:eastAsia="ru-RU"/>
        </w:rPr>
        <w:t xml:space="preserve"> посредством электронной почты </w:t>
      </w:r>
      <w:r w:rsidR="002E2715">
        <w:rPr>
          <w:rFonts w:cs="Times New Roman"/>
          <w:lang w:eastAsia="ru-RU"/>
        </w:rPr>
        <w:t>Поставщику</w:t>
      </w:r>
      <w:r w:rsidRPr="0085013E">
        <w:rPr>
          <w:rFonts w:cs="Times New Roman"/>
          <w:lang w:eastAsia="ru-RU"/>
        </w:rPr>
        <w:t xml:space="preserve">, который обязан рассмотреть </w:t>
      </w:r>
      <w:r w:rsidR="002E2715">
        <w:rPr>
          <w:rFonts w:cs="Times New Roman"/>
          <w:lang w:eastAsia="ru-RU"/>
        </w:rPr>
        <w:t>Спецификацию</w:t>
      </w:r>
      <w:r w:rsidRPr="0085013E">
        <w:rPr>
          <w:rFonts w:cs="Times New Roman"/>
          <w:lang w:eastAsia="ru-RU"/>
        </w:rPr>
        <w:t xml:space="preserve"> и в течение </w:t>
      </w:r>
      <w:r w:rsidR="002E2715">
        <w:rPr>
          <w:rFonts w:cs="Times New Roman"/>
          <w:lang w:eastAsia="ru-RU"/>
        </w:rPr>
        <w:t>5 (пяти</w:t>
      </w:r>
      <w:r w:rsidRPr="0085013E">
        <w:rPr>
          <w:rFonts w:cs="Times New Roman"/>
          <w:lang w:eastAsia="ru-RU"/>
        </w:rPr>
        <w:t xml:space="preserve">) рабочих дней проинформировать </w:t>
      </w:r>
      <w:r w:rsidR="002E2715">
        <w:rPr>
          <w:rFonts w:cs="Times New Roman"/>
          <w:lang w:eastAsia="ru-RU"/>
        </w:rPr>
        <w:t>Покупателя</w:t>
      </w:r>
      <w:r w:rsidRPr="0085013E">
        <w:rPr>
          <w:rFonts w:cs="Times New Roman"/>
          <w:lang w:eastAsia="ru-RU"/>
        </w:rPr>
        <w:t xml:space="preserve"> о принятии или об отказе в принятии </w:t>
      </w:r>
      <w:r w:rsidR="00294C33">
        <w:rPr>
          <w:rFonts w:cs="Times New Roman"/>
          <w:lang w:eastAsia="ru-RU"/>
        </w:rPr>
        <w:t>Спецификации к исполнению</w:t>
      </w:r>
      <w:r w:rsidRPr="0085013E">
        <w:rPr>
          <w:rFonts w:cs="Times New Roman"/>
          <w:lang w:eastAsia="ru-RU"/>
        </w:rPr>
        <w:t xml:space="preserve">. Стороны договорились, что </w:t>
      </w:r>
      <w:r w:rsidR="002E2715">
        <w:rPr>
          <w:rFonts w:cs="Times New Roman"/>
          <w:lang w:eastAsia="ru-RU"/>
        </w:rPr>
        <w:t>Спецификация</w:t>
      </w:r>
      <w:r w:rsidRPr="0085013E">
        <w:rPr>
          <w:rFonts w:cs="Times New Roman"/>
          <w:lang w:eastAsia="ru-RU"/>
        </w:rPr>
        <w:t>, переданн</w:t>
      </w:r>
      <w:r>
        <w:rPr>
          <w:rFonts w:cs="Times New Roman"/>
          <w:lang w:eastAsia="ru-RU"/>
        </w:rPr>
        <w:t>ая</w:t>
      </w:r>
      <w:r w:rsidRPr="0085013E">
        <w:rPr>
          <w:rFonts w:cs="Times New Roman"/>
          <w:lang w:eastAsia="ru-RU"/>
        </w:rPr>
        <w:t xml:space="preserve"> </w:t>
      </w:r>
      <w:r w:rsidR="002E2715">
        <w:rPr>
          <w:rFonts w:cs="Times New Roman"/>
          <w:lang w:eastAsia="ru-RU"/>
        </w:rPr>
        <w:t>Поставщику</w:t>
      </w:r>
      <w:r w:rsidRPr="0085013E">
        <w:rPr>
          <w:rFonts w:cs="Times New Roman"/>
          <w:lang w:eastAsia="ru-RU"/>
        </w:rPr>
        <w:t xml:space="preserve"> </w:t>
      </w:r>
      <w:r w:rsidR="002E2715">
        <w:rPr>
          <w:rFonts w:cs="Times New Roman"/>
          <w:lang w:eastAsia="ru-RU"/>
        </w:rPr>
        <w:t xml:space="preserve">Покупателем </w:t>
      </w:r>
      <w:r w:rsidRPr="0085013E">
        <w:rPr>
          <w:rFonts w:cs="Times New Roman"/>
          <w:lang w:eastAsia="ru-RU"/>
        </w:rPr>
        <w:t xml:space="preserve">по электронной почте, является достаточным основанием для </w:t>
      </w:r>
      <w:r w:rsidR="00FC6DA3">
        <w:rPr>
          <w:rFonts w:cs="Times New Roman"/>
          <w:lang w:eastAsia="ru-RU"/>
        </w:rPr>
        <w:t>поставки товара</w:t>
      </w:r>
      <w:r w:rsidRPr="0085013E">
        <w:rPr>
          <w:rFonts w:cs="Times New Roman"/>
          <w:lang w:eastAsia="ru-RU"/>
        </w:rPr>
        <w:t>.</w:t>
      </w:r>
    </w:p>
    <w:p w:rsidR="009F48F4" w:rsidRPr="0054075B" w:rsidRDefault="009F48F4" w:rsidP="0054075B">
      <w:pPr>
        <w:pStyle w:val="1"/>
      </w:pPr>
      <w:r w:rsidRPr="0054075B">
        <w:t xml:space="preserve">Цена и </w:t>
      </w:r>
      <w:r w:rsidR="000B1329" w:rsidRPr="0054075B">
        <w:t>п</w:t>
      </w:r>
      <w:r w:rsidRPr="0054075B">
        <w:t>орядок расчетов</w:t>
      </w:r>
    </w:p>
    <w:p w:rsidR="009F48F4" w:rsidRPr="009F48F4" w:rsidRDefault="009F48F4" w:rsidP="0054075B">
      <w:pPr>
        <w:pStyle w:val="a"/>
      </w:pPr>
      <w:r w:rsidRPr="009F48F4">
        <w:t>Цена Товара определяется Спецификацией.</w:t>
      </w:r>
    </w:p>
    <w:p w:rsidR="000B1329" w:rsidRDefault="009F48F4" w:rsidP="0054075B">
      <w:pPr>
        <w:pStyle w:val="a"/>
      </w:pPr>
      <w:r w:rsidRPr="009F48F4">
        <w:t>Оплата Покупателем Товара производится путем</w:t>
      </w:r>
      <w:r w:rsidR="00FC6DA3">
        <w:t xml:space="preserve"> перечисления денежных средств</w:t>
      </w:r>
      <w:r w:rsidR="00D51A85">
        <w:t xml:space="preserve"> на расчетный счет Поставщика. </w:t>
      </w:r>
      <w:r w:rsidRPr="009F48F4">
        <w:t>Основанием для платежа являются настоящий Договор и Спецификация. Порядок оплаты каждой партии Товаров определяется соответствующей Спецификацией.</w:t>
      </w:r>
    </w:p>
    <w:p w:rsidR="00803EB1" w:rsidRPr="0054075B" w:rsidRDefault="00803EB1" w:rsidP="001B2003">
      <w:pPr>
        <w:pStyle w:val="a"/>
      </w:pPr>
      <w:r w:rsidRPr="0024705F">
        <w:t>Отпуск товара производится по 100% предоплате.</w:t>
      </w:r>
    </w:p>
    <w:p w:rsidR="000B1329" w:rsidRPr="002E2715" w:rsidRDefault="000B1329" w:rsidP="0054075B">
      <w:pPr>
        <w:pStyle w:val="1"/>
      </w:pPr>
      <w:r w:rsidRPr="002E2715">
        <w:t>Условия доставки и приемки товаров</w:t>
      </w:r>
    </w:p>
    <w:p w:rsidR="000B1329" w:rsidRDefault="000B1329" w:rsidP="0054075B">
      <w:pPr>
        <w:pStyle w:val="a"/>
      </w:pPr>
      <w:r w:rsidRPr="000B1329">
        <w:t xml:space="preserve">Доставка </w:t>
      </w:r>
      <w:r w:rsidR="00803EB1" w:rsidRPr="00803EB1">
        <w:t>Товаров до территории РФ</w:t>
      </w:r>
      <w:r w:rsidR="00803EB1" w:rsidRPr="000B1329">
        <w:t xml:space="preserve"> организуется Поставщиком. Если иное не отражено в Спецификации, местом доставки товара является склад Покупателя (или Транспортная компания Покупателя – если предусмотрено Спецификацией). Прием Товара подтверждается соответствующей товарной накладной</w:t>
      </w:r>
      <w:r w:rsidRPr="000B1329">
        <w:t>.</w:t>
      </w:r>
    </w:p>
    <w:p w:rsidR="00B55299" w:rsidRPr="000B1329" w:rsidRDefault="00B55299" w:rsidP="0054075B">
      <w:pPr>
        <w:pStyle w:val="a"/>
      </w:pPr>
      <w:r w:rsidRPr="00B55299">
        <w:t>Право собственности на Товар переходит к Покупателю после уплаты в полном размере суммы по Договору.</w:t>
      </w:r>
    </w:p>
    <w:p w:rsidR="000B1329" w:rsidRPr="000B1329" w:rsidRDefault="00B55299" w:rsidP="0054075B">
      <w:pPr>
        <w:pStyle w:val="a"/>
      </w:pPr>
      <w:r>
        <w:t>Р</w:t>
      </w:r>
      <w:r w:rsidR="000B1329" w:rsidRPr="000B1329">
        <w:t>иск случайной гибели</w:t>
      </w:r>
      <w:r>
        <w:t xml:space="preserve"> Товара</w:t>
      </w:r>
      <w:r w:rsidR="000B1329" w:rsidRPr="000B1329">
        <w:t xml:space="preserve"> или повреждения переходят от Поставщика к Покупателю с момента передачи Товара Покупателю или Транспортной компании Покупателя.</w:t>
      </w:r>
    </w:p>
    <w:p w:rsidR="000B1329" w:rsidRPr="00FC6DA3" w:rsidRDefault="000B1329" w:rsidP="0054075B">
      <w:pPr>
        <w:pStyle w:val="a"/>
        <w:rPr>
          <w:b/>
        </w:rPr>
      </w:pPr>
      <w:r w:rsidRPr="000B1329">
        <w:t>Поставляемые Товары по качеству должны соответствовать требованиям, предъявляемым к подобному виду Товаров, а по количеству и ассортименту — соответствующей Спецификации.</w:t>
      </w:r>
    </w:p>
    <w:p w:rsidR="00496AF5" w:rsidRPr="0054075B" w:rsidRDefault="000B1329" w:rsidP="0054075B">
      <w:pPr>
        <w:pStyle w:val="a"/>
      </w:pPr>
      <w:r w:rsidRPr="000B1329">
        <w:lastRenderedPageBreak/>
        <w:t xml:space="preserve">Расходы </w:t>
      </w:r>
      <w:r w:rsidR="00803EB1" w:rsidRPr="000B1329">
        <w:t xml:space="preserve">Поставщика по </w:t>
      </w:r>
      <w:r w:rsidR="00803EB1" w:rsidRPr="00803EB1">
        <w:t>доставке Товара</w:t>
      </w:r>
      <w:r w:rsidR="00803EB1">
        <w:t xml:space="preserve"> по территории РФ</w:t>
      </w:r>
      <w:r w:rsidR="00803EB1" w:rsidRPr="000B1329">
        <w:t xml:space="preserve"> до склада Покупателя или Транспортной компании Покупателя (погрузка, транспортировка, выгрузка Товара и иное) не входит в цену Товара (указанную в Спецификации) и оплачивается Покупателем отдельно. Указанные расходы </w:t>
      </w:r>
      <w:r w:rsidR="00803EB1">
        <w:t>Поставщик</w:t>
      </w:r>
      <w:r w:rsidR="00803EB1" w:rsidRPr="000B1329">
        <w:t xml:space="preserve"> выставляет Покупателю к оплате отдельным счетом с приложением к нему подтверждающих расходы документов</w:t>
      </w:r>
      <w:r w:rsidRPr="000B1329">
        <w:t>.</w:t>
      </w:r>
    </w:p>
    <w:p w:rsidR="00496AF5" w:rsidRPr="00B55299" w:rsidRDefault="00496AF5" w:rsidP="0054075B">
      <w:pPr>
        <w:pStyle w:val="1"/>
      </w:pPr>
      <w:r w:rsidRPr="00B55299">
        <w:t>Срок действия договора</w:t>
      </w:r>
    </w:p>
    <w:p w:rsidR="00496AF5" w:rsidRPr="00496AF5" w:rsidRDefault="00496AF5" w:rsidP="0054075B">
      <w:pPr>
        <w:pStyle w:val="a"/>
      </w:pPr>
      <w:r w:rsidRPr="00496AF5">
        <w:t>Договор вступает в силу с момента его подписания уполномоченными на то представителями обеих сторон и действует в течение одного года. Если ни одна из сторон за тридцать календарных дней до истечения срока действия Договора не известит другую сторону в письменной форме о намерении расторгнуть Договор, то срок действия Договора автоматически продляется на каждый последующий год.</w:t>
      </w:r>
    </w:p>
    <w:p w:rsidR="00496AF5" w:rsidRPr="0054075B" w:rsidRDefault="00496AF5" w:rsidP="0054075B">
      <w:pPr>
        <w:pStyle w:val="a"/>
      </w:pPr>
      <w:r w:rsidRPr="00496AF5">
        <w:t>Стороны вправе расторгнуть данный договор в одностороннем порядке без указания причин. В этом случае Договор прекращает свое действие по истечении 30 (тридцати) дней с момента уведомления одной из сторон о прекращении его действия.</w:t>
      </w:r>
    </w:p>
    <w:p w:rsidR="00496AF5" w:rsidRPr="00B55299" w:rsidRDefault="00496AF5" w:rsidP="0054075B">
      <w:pPr>
        <w:pStyle w:val="1"/>
      </w:pPr>
      <w:r w:rsidRPr="00B55299">
        <w:t>Ответственность сторон</w:t>
      </w:r>
    </w:p>
    <w:p w:rsidR="00496AF5" w:rsidRDefault="00496AF5" w:rsidP="0054075B">
      <w:pPr>
        <w:pStyle w:val="a"/>
      </w:pPr>
      <w:r w:rsidRPr="00D92F27">
        <w:t>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r>
        <w:t xml:space="preserve"> и настоящим договором</w:t>
      </w:r>
      <w:r w:rsidRPr="00D92F27">
        <w:t>.</w:t>
      </w:r>
    </w:p>
    <w:p w:rsidR="00496AF5" w:rsidRDefault="00496AF5" w:rsidP="0054075B">
      <w:pPr>
        <w:pStyle w:val="a"/>
      </w:pPr>
      <w:r w:rsidRPr="00496AF5">
        <w:t>В случае, когда Покупатель не исполняет обязанность по оплате Товара в установленный срок, Поставщик вправе потребовать возврата Товара или уплаты цены Товара. Кроме того, за нарушение срока оплаты товара Поставщик имеет право потребовать уплаты неустойки в размере 0,1% от стоимости неоплаченного Товара за каждый календарный день просрочки.</w:t>
      </w:r>
    </w:p>
    <w:p w:rsidR="00496AF5" w:rsidRDefault="00496AF5" w:rsidP="0054075B">
      <w:pPr>
        <w:pStyle w:val="a"/>
      </w:pPr>
      <w:r>
        <w:t>Покупатель несет ответственность за убытки, причинённые Поставщику, если таковые возникли по причине неисполнения Покупателем своих обязательств по Договору.</w:t>
      </w:r>
    </w:p>
    <w:p w:rsidR="00496AF5" w:rsidRDefault="00496AF5" w:rsidP="0054075B">
      <w:pPr>
        <w:pStyle w:val="a"/>
      </w:pPr>
      <w:r w:rsidRPr="00496AF5">
        <w:t>За нарушение сроков поставки Товара Покупатель вправе потребовать от Поставщика уплаты пени в размере 0,1% цены непереданного в срок Тов</w:t>
      </w:r>
      <w:r w:rsidR="001E4438">
        <w:t>ара — за каждый день просрочки, но не более десяти процентов от цены поставки товара, определенной соответствующей спецификацией.</w:t>
      </w:r>
    </w:p>
    <w:p w:rsidR="00496AF5" w:rsidRDefault="00496AF5" w:rsidP="0054075B">
      <w:pPr>
        <w:pStyle w:val="a"/>
      </w:pPr>
      <w:r>
        <w:t>Поставщик</w:t>
      </w:r>
      <w:r w:rsidRPr="007C18DC">
        <w:t xml:space="preserve"> </w:t>
      </w:r>
      <w:r w:rsidR="00803EB1" w:rsidRPr="007C18DC">
        <w:t xml:space="preserve">несет </w:t>
      </w:r>
      <w:r w:rsidR="00803EB1" w:rsidRPr="00803EB1">
        <w:t>ответственность з</w:t>
      </w:r>
      <w:r w:rsidR="00803EB1" w:rsidRPr="007C18DC">
        <w:t xml:space="preserve">а ущерб, причинённый </w:t>
      </w:r>
      <w:r w:rsidR="00803EB1">
        <w:t>Покупателю</w:t>
      </w:r>
      <w:r w:rsidR="00803EB1" w:rsidRPr="007C18DC">
        <w:t xml:space="preserve">, который возник по причине неисполнения </w:t>
      </w:r>
      <w:r w:rsidR="00803EB1">
        <w:t>Поставщиком</w:t>
      </w:r>
      <w:r w:rsidR="00803EB1" w:rsidRPr="007C18DC">
        <w:t xml:space="preserve"> своих обязательств</w:t>
      </w:r>
      <w:r w:rsidR="00803EB1">
        <w:t>.</w:t>
      </w:r>
    </w:p>
    <w:p w:rsidR="00496AF5" w:rsidRPr="00496AF5" w:rsidRDefault="00496AF5" w:rsidP="0054075B">
      <w:pPr>
        <w:pStyle w:val="a"/>
      </w:pPr>
      <w:r w:rsidRPr="00496AF5">
        <w:t>Стороны освобождаются от ответственности за полное или частичное неисполнение обязательств по Договору в случае, если неисполнение или ненадлежащее исполнение обязательств явилось следствием действия обстоятельств непреодолимой силы, которые Стороны не могли ни предвидеть, ни предотвратить разумными силами, а именно: пожара, наводнения, землетрясения, иного стихийного бедствия, войны, террористических актов, эпидемии, забастовки, мятежа, массовых беспорядков, гражданских волнений, актов или действий государственных органов, делающих невозможным выполнение Сторонами принятых на себя обязательств, и если эти обстоятельства непосредственно повлияли на выполнение Сторонами принятых на себя обязательств по Договору.</w:t>
      </w:r>
    </w:p>
    <w:p w:rsidR="00496AF5" w:rsidRPr="00496AF5" w:rsidRDefault="00496AF5" w:rsidP="0054075B">
      <w:pPr>
        <w:pStyle w:val="a"/>
      </w:pPr>
      <w:r w:rsidRPr="00496AF5">
        <w:t>Сторона, для которой создалась невозможность исполнения обязательств по Договору, должна незамедлительно, но не позднее трех календарных дней после наступления обстоятельств непреодолимой силы поставить в известность другую Сторону письменно или по телефону о наступлении таких обстоятельств, предполагаемом сроке их действия и прекращении их действия. При наступлении указанных обстоятельств срок исполнения обязательств по Договору переносится соразмерно времени, в течение которого будут действовать такие обстоятельства и их последствия.</w:t>
      </w:r>
    </w:p>
    <w:p w:rsidR="00496AF5" w:rsidRPr="0054075B" w:rsidRDefault="00496AF5" w:rsidP="0054075B">
      <w:pPr>
        <w:pStyle w:val="a"/>
      </w:pPr>
      <w:r w:rsidRPr="00496AF5">
        <w:t>Действие обстоятельств непреодолимой силы должно быть подтверждено соответствующим актом или свидетельством, выданными соответствующими государственными органами.</w:t>
      </w:r>
    </w:p>
    <w:p w:rsidR="00496AF5" w:rsidRPr="00B55299" w:rsidRDefault="00496AF5" w:rsidP="0054075B">
      <w:pPr>
        <w:pStyle w:val="1"/>
      </w:pPr>
      <w:r w:rsidRPr="00B55299">
        <w:t>Разрешение споров</w:t>
      </w:r>
    </w:p>
    <w:p w:rsidR="00496AF5" w:rsidRPr="00496AF5" w:rsidRDefault="00496AF5" w:rsidP="0054075B">
      <w:pPr>
        <w:pStyle w:val="a"/>
      </w:pPr>
      <w:r w:rsidRPr="00496AF5">
        <w:t>Споры, связанные с исполнением и расторжением Договора, будут разрешаться Сторонами путем переговоров.</w:t>
      </w:r>
    </w:p>
    <w:p w:rsidR="00B55299" w:rsidRPr="0054075B" w:rsidRDefault="00496AF5" w:rsidP="0054075B">
      <w:pPr>
        <w:pStyle w:val="a"/>
      </w:pPr>
      <w:r w:rsidRPr="00496AF5">
        <w:t xml:space="preserve">В случае не урегулирования разногласий в претензионном порядке, спор передается на рассмотрение в Арбитражный суд </w:t>
      </w:r>
      <w:r w:rsidR="0054075B">
        <w:t>Приморского края</w:t>
      </w:r>
      <w:r w:rsidRPr="00496AF5">
        <w:t>.</w:t>
      </w:r>
    </w:p>
    <w:p w:rsidR="00496AF5" w:rsidRPr="00B55299" w:rsidRDefault="00496AF5" w:rsidP="0054075B">
      <w:pPr>
        <w:pStyle w:val="1"/>
      </w:pPr>
      <w:r w:rsidRPr="00B55299">
        <w:t>Порядок обмена документами</w:t>
      </w:r>
    </w:p>
    <w:p w:rsidR="00496AF5" w:rsidRPr="00496AF5" w:rsidRDefault="00496AF5" w:rsidP="0054075B">
      <w:pPr>
        <w:pStyle w:val="a"/>
      </w:pPr>
      <w:r w:rsidRPr="00496AF5">
        <w:t xml:space="preserve">Стороны обмениваются документами посредством почтовой связи или курьерской доставкой по адресам, указанным в Договоре или </w:t>
      </w:r>
      <w:r w:rsidR="00B55299">
        <w:t>Спецификации</w:t>
      </w:r>
      <w:r w:rsidRPr="00496AF5">
        <w:t>.</w:t>
      </w:r>
    </w:p>
    <w:p w:rsidR="00496AF5" w:rsidRPr="00496AF5" w:rsidRDefault="00496AF5" w:rsidP="0054075B">
      <w:pPr>
        <w:pStyle w:val="a"/>
      </w:pPr>
      <w:r w:rsidRPr="00496AF5">
        <w:lastRenderedPageBreak/>
        <w:t xml:space="preserve">Стороны также обмениваются документами в электронной форме. В частности, </w:t>
      </w:r>
      <w:r w:rsidR="00B55299">
        <w:t>Покупатель</w:t>
      </w:r>
      <w:r w:rsidRPr="00496AF5">
        <w:t xml:space="preserve"> оплачивает Счета </w:t>
      </w:r>
      <w:r w:rsidR="00B55299">
        <w:t>Поставщика</w:t>
      </w:r>
      <w:r w:rsidRPr="00496AF5">
        <w:t xml:space="preserve"> на основании документов, полученных по электронной почте (в электронной форме). Стороны не обмениваются документами в электронной форме по вопросам изменения существенных условий и расторжения договора. После направления документа в электронной форме, Сторона, направившая такой документ, направляет другой Стороне оригинал этого документа в течение одного рабочего дня.</w:t>
      </w:r>
    </w:p>
    <w:p w:rsidR="00496AF5" w:rsidRPr="00496AF5" w:rsidRDefault="00496AF5" w:rsidP="0054075B">
      <w:pPr>
        <w:pStyle w:val="a"/>
      </w:pPr>
      <w:r w:rsidRPr="00496AF5">
        <w:t xml:space="preserve">Документы в электронной форме считаются отправленными, если они отправлены с адресов электронной почты, указанных в Договоре или </w:t>
      </w:r>
      <w:r w:rsidR="00B55299">
        <w:t>Спецификации</w:t>
      </w:r>
      <w:r w:rsidRPr="00496AF5">
        <w:t xml:space="preserve">, а для </w:t>
      </w:r>
      <w:r w:rsidR="00B55299">
        <w:t>Поставщика</w:t>
      </w:r>
      <w:r w:rsidRPr="00496AF5">
        <w:t xml:space="preserve"> — если они отправлены с адресов электронной почты на домене forwel.net. Стороны не направляют в ответ документы в электронной форме (не исполняют полученные документы) в случае получения электронного письма с адресов, отличных от указанных в настоящем пункте.</w:t>
      </w:r>
    </w:p>
    <w:p w:rsidR="00B55299" w:rsidRDefault="00496AF5" w:rsidP="0054075B">
      <w:pPr>
        <w:pStyle w:val="a"/>
      </w:pPr>
      <w:r w:rsidRPr="00496AF5">
        <w:t>Полученные документы в электронной форме принимаются к исполнению (оплате), если они представляют собой сканированные (в формате JPEG или PDF) страницы соответствующих документов, оформленных надлежащим образом. Осуществляя отправку документов в электронной форме</w:t>
      </w:r>
      <w:r w:rsidR="00B55299">
        <w:t>,</w:t>
      </w:r>
      <w:r w:rsidRPr="00496AF5">
        <w:t xml:space="preserve"> Стороны несут ответственность за последующее предоставление друг другу вышеназванного полного комплекта соответствующих документов, оформленных надлежащим образом. Внесение изменений в документы, отправленные электронной почтой, не допускается. В случае нарушения порядка отправки документов в электронной форме и порядка досылки оригиналов документов, либо в случае </w:t>
      </w:r>
      <w:r w:rsidR="0054075B" w:rsidRPr="00496AF5">
        <w:t>предоставления оригиналов документов,</w:t>
      </w:r>
      <w:r w:rsidRPr="00496AF5">
        <w:t xml:space="preserve"> не соответствующих ранее отправленным в электронной форме, Стороны вправе отказаться от исполнения положений настоящего раздела Договора (т. е. не исполнять и не оплачивать в последующем документы и счета в электронной форме). О таком отказе Стороны уведомляют друг друга почтовой связью.</w:t>
      </w:r>
    </w:p>
    <w:p w:rsidR="009F4B8F" w:rsidRPr="00621F66" w:rsidRDefault="009F4B8F" w:rsidP="009F4B8F">
      <w:pPr>
        <w:pStyle w:val="1"/>
      </w:pPr>
      <w:bookmarkStart w:id="1" w:name="_Hlk30980104"/>
      <w:bookmarkStart w:id="2" w:name="_Hlk31025291"/>
      <w:bookmarkStart w:id="3" w:name="_Hlk31066699"/>
      <w:r w:rsidRPr="00390FD3">
        <w:t>Защита персональных данных</w:t>
      </w:r>
    </w:p>
    <w:p w:rsidR="009F4B8F" w:rsidRPr="00ED24C2" w:rsidRDefault="009F4B8F" w:rsidP="009F4B8F">
      <w:pPr>
        <w:pStyle w:val="a"/>
      </w:pPr>
      <w:r w:rsidRPr="00ED24C2">
        <w:t>Стороны в соответствии с требованиями действующего законодательства Российской Федерации обязуются обеспечивать правомерную передачу персональных данных друг другу в составе и сочетании, необходимом для выполнения Сторонами своих обязательств по настоящему Договору.</w:t>
      </w:r>
    </w:p>
    <w:p w:rsidR="009F4B8F" w:rsidRPr="00ED24C2" w:rsidRDefault="009F4B8F" w:rsidP="009F4B8F">
      <w:pPr>
        <w:pStyle w:val="a"/>
      </w:pPr>
      <w:r w:rsidRPr="00ED24C2">
        <w:t>Каждая из Сторон является самостоятельно действующим оператором в отношении передаваемых друг другу персональных данных. Иное должно быть прямо указано в соглашении о поручении обработки персональных данных, если такое соглашение будет заключено между Сторонами в отношении отдельных случаев обработки персональных данных.</w:t>
      </w:r>
    </w:p>
    <w:p w:rsidR="009F4B8F" w:rsidRPr="00ED24C2" w:rsidRDefault="009F4B8F" w:rsidP="009F4B8F">
      <w:pPr>
        <w:pStyle w:val="a"/>
      </w:pPr>
      <w:r w:rsidRPr="00ED24C2">
        <w:t>Передающая Сторона на основании соответствующего запроса, поступившего от получающей Стороны, предоставляет получающей Стороне подтверждение либо факта получения согласия субъектов на осуществление передачи их персональных данных, либо подтверждение наличия иных законных оснований для осуществления передачи персональных данных субъектов и подтверждение факта надлежащего уведомления субъектов о передаче их персональных данных.</w:t>
      </w:r>
    </w:p>
    <w:p w:rsidR="009F4B8F" w:rsidRPr="00ED24C2" w:rsidRDefault="009F4B8F" w:rsidP="009F4B8F">
      <w:pPr>
        <w:pStyle w:val="a"/>
      </w:pPr>
      <w:r w:rsidRPr="00ED24C2">
        <w:t>Стороны обязуются обеспечивать конфиденциальность и безопасность передаваемых друг другу персональных данных при их обработке в соответствии с требованиями действующего законодательства Российской Федерации.</w:t>
      </w:r>
    </w:p>
    <w:p w:rsidR="009F4B8F" w:rsidRPr="0054075B" w:rsidRDefault="009F4B8F" w:rsidP="009F4B8F">
      <w:pPr>
        <w:pStyle w:val="a"/>
      </w:pPr>
      <w:r w:rsidRPr="00ED24C2">
        <w:t>Получающая Сторона имеет право привлекать третьих лиц к обработке полученных персональных данных в предусмотренных настоящим Договором целях без дополнительного согласия передающей Стороны при условии обеспечения указанными третьими лицами конфиденциальности и безопасности персональных данных при обработке. Получающая сторона обязана по запросу передающей Стороны предоставить сведения о привлекаемых к обработке персональных данных третьих лицах, а также сведения о том, какие персональные данные, каких субъектов и в каких целях были переданы третьим лицам.</w:t>
      </w:r>
      <w:bookmarkEnd w:id="1"/>
      <w:bookmarkEnd w:id="2"/>
      <w:bookmarkEnd w:id="3"/>
    </w:p>
    <w:p w:rsidR="00496AF5" w:rsidRPr="00B55299" w:rsidRDefault="00496AF5" w:rsidP="0054075B">
      <w:pPr>
        <w:pStyle w:val="1"/>
      </w:pPr>
      <w:r w:rsidRPr="00B55299">
        <w:t>Заключительные положения</w:t>
      </w:r>
    </w:p>
    <w:p w:rsidR="00496AF5" w:rsidRPr="00496AF5" w:rsidRDefault="00496AF5" w:rsidP="0054075B">
      <w:pPr>
        <w:pStyle w:val="a"/>
      </w:pPr>
      <w:r w:rsidRPr="00496AF5">
        <w:t>Все дополнения и изменения к настоящему Договору действительны лишь в том случае, если они совершены в письменной форме, подписаны уполномоченными представителями сторон и заверены их печатями.</w:t>
      </w:r>
    </w:p>
    <w:p w:rsidR="00496AF5" w:rsidRPr="00496AF5" w:rsidRDefault="00496AF5" w:rsidP="0054075B">
      <w:pPr>
        <w:pStyle w:val="a"/>
      </w:pPr>
      <w:r w:rsidRPr="00496AF5">
        <w:t xml:space="preserve">Стороны признают действительность документов, в </w:t>
      </w:r>
      <w:proofErr w:type="spellStart"/>
      <w:r w:rsidRPr="00496AF5">
        <w:t>т.ч</w:t>
      </w:r>
      <w:proofErr w:type="spellEnd"/>
      <w:r w:rsidRPr="00496AF5">
        <w:t>. настоящего договора, переданных с помощью факсимильной связи или электронной почты. Документы, переданные Сторонами посредством факсимильной связи или электронной почты, имеют полную юридическую силу и могут быть использованы в качестве письменных доказательств в Арбитражном суде.</w:t>
      </w:r>
    </w:p>
    <w:p w:rsidR="00496AF5" w:rsidRPr="00496AF5" w:rsidRDefault="00496AF5" w:rsidP="0054075B">
      <w:pPr>
        <w:pStyle w:val="a"/>
      </w:pPr>
      <w:r w:rsidRPr="00496AF5">
        <w:t>Неотъемлемым приложением к настоящему договору является:</w:t>
      </w:r>
    </w:p>
    <w:p w:rsidR="00496AF5" w:rsidRPr="00496AF5" w:rsidRDefault="00496AF5" w:rsidP="0054075B">
      <w:pPr>
        <w:pStyle w:val="a"/>
        <w:numPr>
          <w:ilvl w:val="0"/>
          <w:numId w:val="4"/>
        </w:numPr>
        <w:ind w:left="851" w:hanging="284"/>
      </w:pPr>
      <w:r w:rsidRPr="00496AF5">
        <w:lastRenderedPageBreak/>
        <w:t xml:space="preserve">Приложение № 1 – </w:t>
      </w:r>
      <w:r w:rsidR="00B55299">
        <w:t>Спецификация</w:t>
      </w:r>
      <w:r w:rsidRPr="00496AF5">
        <w:t>;</w:t>
      </w:r>
    </w:p>
    <w:p w:rsidR="00B55299" w:rsidRPr="0054075B" w:rsidRDefault="00496AF5" w:rsidP="0054075B">
      <w:pPr>
        <w:pStyle w:val="a"/>
      </w:pPr>
      <w:r w:rsidRPr="00496AF5">
        <w:t>Настоящий Договор составлен в двух экземплярах, имеющих одинаковую юридическую силу, по одному экземпляру для каждой из сторон.</w:t>
      </w:r>
    </w:p>
    <w:p w:rsidR="00B55299" w:rsidRDefault="00B55299" w:rsidP="0054075B">
      <w:pPr>
        <w:pStyle w:val="1"/>
      </w:pPr>
      <w:r>
        <w:t xml:space="preserve">Реквизиты и подписи сторон </w:t>
      </w:r>
    </w:p>
    <w:p w:rsidR="000C706F" w:rsidRPr="000C706F" w:rsidRDefault="000C706F" w:rsidP="000C706F"/>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0C706F" w:rsidRPr="001D6323" w:rsidTr="00134025">
        <w:trPr>
          <w:trHeight w:val="764"/>
        </w:trPr>
        <w:tc>
          <w:tcPr>
            <w:tcW w:w="2500" w:type="pct"/>
          </w:tcPr>
          <w:p w:rsidR="000C706F" w:rsidRPr="001D6323" w:rsidRDefault="000C706F" w:rsidP="00134025">
            <w:pPr>
              <w:spacing w:line="240" w:lineRule="exact"/>
              <w:ind w:firstLine="0"/>
              <w:jc w:val="center"/>
              <w:rPr>
                <w:rFonts w:eastAsia="Times New Roman" w:cs="Times New Roman"/>
                <w:sz w:val="22"/>
                <w:lang w:eastAsia="ru-RU"/>
              </w:rPr>
            </w:pPr>
            <w:r>
              <w:rPr>
                <w:rFonts w:eastAsia="Times New Roman" w:cs="Times New Roman"/>
                <w:b/>
                <w:bCs/>
                <w:sz w:val="22"/>
                <w:lang w:eastAsia="ru-RU"/>
              </w:rPr>
              <w:t>Поставщик</w:t>
            </w:r>
          </w:p>
          <w:p w:rsidR="000C706F" w:rsidRPr="001D6323" w:rsidRDefault="000C706F" w:rsidP="00134025">
            <w:pPr>
              <w:spacing w:line="240" w:lineRule="exact"/>
              <w:ind w:firstLine="0"/>
              <w:jc w:val="left"/>
              <w:rPr>
                <w:rFonts w:eastAsia="Times New Roman" w:cs="Times New Roman"/>
                <w:sz w:val="22"/>
                <w:lang w:eastAsia="ru-RU"/>
              </w:rPr>
            </w:pPr>
          </w:p>
          <w:p w:rsidR="000C706F" w:rsidRPr="00E963F6" w:rsidRDefault="00AB5709" w:rsidP="00134025">
            <w:pPr>
              <w:spacing w:line="240" w:lineRule="exact"/>
              <w:ind w:firstLine="0"/>
              <w:jc w:val="left"/>
              <w:rPr>
                <w:rFonts w:cs="Times New Roman"/>
                <w:sz w:val="22"/>
                <w:lang w:val="en-US" w:eastAsia="ru-RU"/>
              </w:rPr>
            </w:pPr>
            <w:r w:rsidRPr="00AB5709">
              <w:rPr>
                <w:rFonts w:eastAsia="Times New Roman" w:cs="Times New Roman"/>
                <w:b/>
                <w:bCs/>
                <w:sz w:val="22"/>
                <w:lang w:eastAsia="ru-RU"/>
              </w:rPr>
              <w:t>ООО «Форвард ЭЛ»</w:t>
            </w:r>
          </w:p>
        </w:tc>
        <w:tc>
          <w:tcPr>
            <w:tcW w:w="2500" w:type="pct"/>
          </w:tcPr>
          <w:p w:rsidR="000C706F" w:rsidRPr="001D6323" w:rsidRDefault="000C706F" w:rsidP="00134025">
            <w:pPr>
              <w:spacing w:line="240" w:lineRule="exact"/>
              <w:ind w:firstLine="0"/>
              <w:jc w:val="center"/>
              <w:rPr>
                <w:rFonts w:eastAsia="Times New Roman" w:cs="Times New Roman"/>
                <w:sz w:val="22"/>
                <w:lang w:eastAsia="ru-RU"/>
              </w:rPr>
            </w:pPr>
            <w:r>
              <w:rPr>
                <w:rFonts w:eastAsia="Times New Roman" w:cs="Times New Roman"/>
                <w:b/>
                <w:bCs/>
                <w:sz w:val="22"/>
                <w:lang w:eastAsia="ru-RU"/>
              </w:rPr>
              <w:t>Покупатель</w:t>
            </w:r>
          </w:p>
          <w:p w:rsidR="000C706F" w:rsidRPr="001D6323" w:rsidRDefault="000C706F" w:rsidP="00134025">
            <w:pPr>
              <w:spacing w:line="240" w:lineRule="exact"/>
              <w:ind w:firstLine="0"/>
              <w:jc w:val="left"/>
              <w:rPr>
                <w:rFonts w:eastAsia="Times New Roman" w:cs="Times New Roman"/>
                <w:sz w:val="22"/>
                <w:lang w:eastAsia="ru-RU"/>
              </w:rPr>
            </w:pPr>
          </w:p>
          <w:p w:rsidR="000C706F" w:rsidRPr="001D6323" w:rsidRDefault="00F56F0A" w:rsidP="00134025">
            <w:pPr>
              <w:spacing w:line="240" w:lineRule="exact"/>
              <w:ind w:firstLine="0"/>
              <w:jc w:val="left"/>
              <w:rPr>
                <w:rFonts w:eastAsia="Times New Roman" w:cs="Times New Roman"/>
                <w:sz w:val="22"/>
                <w:lang w:eastAsia="ru-RU"/>
              </w:rPr>
            </w:pPr>
            <w:r>
              <w:rPr>
                <w:rFonts w:eastAsia="Times New Roman" w:cs="Times New Roman"/>
                <w:b/>
                <w:bCs/>
                <w:sz w:val="22"/>
                <w:lang w:eastAsia="ru-RU"/>
              </w:rPr>
              <w:t>ООО «</w:t>
            </w:r>
            <w:r w:rsidR="000C706F" w:rsidRPr="00EE1293">
              <w:rPr>
                <w:rFonts w:eastAsia="Times New Roman" w:cs="Times New Roman"/>
                <w:b/>
                <w:bCs/>
                <w:sz w:val="22"/>
                <w:lang w:eastAsia="ru-RU"/>
              </w:rPr>
              <w:t>»</w:t>
            </w:r>
          </w:p>
        </w:tc>
      </w:tr>
      <w:tr w:rsidR="000C706F" w:rsidRPr="001D6323" w:rsidTr="00134025">
        <w:trPr>
          <w:trHeight w:val="1414"/>
        </w:trPr>
        <w:tc>
          <w:tcPr>
            <w:tcW w:w="2500" w:type="pct"/>
          </w:tcPr>
          <w:p w:rsidR="00E81FFD" w:rsidRDefault="00E81FFD" w:rsidP="00134025">
            <w:pPr>
              <w:spacing w:line="240" w:lineRule="exact"/>
              <w:ind w:firstLine="0"/>
              <w:jc w:val="left"/>
              <w:rPr>
                <w:rFonts w:eastAsia="Times New Roman" w:cs="Times New Roman"/>
                <w:bCs/>
                <w:sz w:val="20"/>
                <w:szCs w:val="20"/>
                <w:lang w:eastAsia="ru-RU"/>
              </w:rPr>
            </w:pPr>
            <w:r w:rsidRPr="00E81FFD">
              <w:rPr>
                <w:rFonts w:eastAsia="Times New Roman" w:cs="Times New Roman"/>
                <w:bCs/>
                <w:sz w:val="20"/>
                <w:szCs w:val="20"/>
                <w:lang w:eastAsia="ru-RU"/>
              </w:rPr>
              <w:t xml:space="preserve">ИНН/КПП: </w:t>
            </w:r>
            <w:r w:rsidR="00AB5709" w:rsidRPr="00AB5709">
              <w:rPr>
                <w:rFonts w:eastAsia="Times New Roman" w:cs="Times New Roman"/>
                <w:bCs/>
                <w:sz w:val="20"/>
                <w:szCs w:val="20"/>
                <w:lang w:eastAsia="ru-RU"/>
              </w:rPr>
              <w:t>2537132527</w:t>
            </w:r>
            <w:r w:rsidRPr="00E81FFD">
              <w:rPr>
                <w:rFonts w:eastAsia="Times New Roman" w:cs="Times New Roman"/>
                <w:bCs/>
                <w:sz w:val="20"/>
                <w:szCs w:val="20"/>
                <w:lang w:eastAsia="ru-RU"/>
              </w:rPr>
              <w:t>/</w:t>
            </w:r>
            <w:r w:rsidR="00AB5709" w:rsidRPr="00AB5709">
              <w:rPr>
                <w:rFonts w:eastAsia="Times New Roman" w:cs="Times New Roman"/>
                <w:bCs/>
                <w:sz w:val="20"/>
                <w:szCs w:val="20"/>
                <w:lang w:eastAsia="ru-RU"/>
              </w:rPr>
              <w:t>254001001</w:t>
            </w:r>
          </w:p>
          <w:p w:rsidR="000C706F" w:rsidRPr="007D46C1" w:rsidRDefault="000C706F" w:rsidP="00134025">
            <w:pPr>
              <w:spacing w:line="240" w:lineRule="exact"/>
              <w:ind w:firstLine="0"/>
              <w:jc w:val="left"/>
              <w:rPr>
                <w:rFonts w:eastAsia="Times New Roman" w:cs="Times New Roman"/>
                <w:bCs/>
                <w:sz w:val="20"/>
                <w:szCs w:val="20"/>
                <w:lang w:eastAsia="ru-RU"/>
              </w:rPr>
            </w:pPr>
            <w:r w:rsidRPr="007D46C1">
              <w:rPr>
                <w:rFonts w:eastAsia="Times New Roman" w:cs="Times New Roman"/>
                <w:bCs/>
                <w:sz w:val="20"/>
                <w:szCs w:val="20"/>
                <w:lang w:eastAsia="ru-RU"/>
              </w:rPr>
              <w:t xml:space="preserve">ОГРН: </w:t>
            </w:r>
            <w:r w:rsidR="00AB5709" w:rsidRPr="00AB5709">
              <w:rPr>
                <w:rFonts w:eastAsia="Times New Roman" w:cs="Times New Roman"/>
                <w:bCs/>
                <w:sz w:val="20"/>
                <w:szCs w:val="20"/>
                <w:lang w:eastAsia="ru-RU"/>
              </w:rPr>
              <w:t>1172536019149</w:t>
            </w:r>
          </w:p>
          <w:p w:rsidR="000C706F" w:rsidRPr="007D46C1" w:rsidRDefault="000C706F" w:rsidP="00134025">
            <w:pPr>
              <w:spacing w:line="240" w:lineRule="exact"/>
              <w:ind w:firstLine="0"/>
              <w:jc w:val="left"/>
              <w:rPr>
                <w:rFonts w:eastAsia="Times New Roman" w:cs="Times New Roman"/>
                <w:bCs/>
                <w:sz w:val="20"/>
                <w:szCs w:val="20"/>
                <w:lang w:eastAsia="ru-RU"/>
              </w:rPr>
            </w:pPr>
            <w:r w:rsidRPr="007D46C1">
              <w:rPr>
                <w:rFonts w:eastAsia="Times New Roman" w:cs="Times New Roman"/>
                <w:bCs/>
                <w:sz w:val="20"/>
                <w:szCs w:val="20"/>
                <w:lang w:eastAsia="ru-RU"/>
              </w:rPr>
              <w:t xml:space="preserve">Юридический адрес: </w:t>
            </w:r>
            <w:r w:rsidR="00AB5709" w:rsidRPr="00AB5709">
              <w:rPr>
                <w:rFonts w:eastAsia="Times New Roman" w:cs="Times New Roman"/>
                <w:bCs/>
                <w:sz w:val="20"/>
                <w:szCs w:val="20"/>
                <w:lang w:eastAsia="ru-RU"/>
              </w:rPr>
              <w:t xml:space="preserve">690065, </w:t>
            </w:r>
            <w:proofErr w:type="spellStart"/>
            <w:r w:rsidR="00AB5709" w:rsidRPr="00AB5709">
              <w:rPr>
                <w:rFonts w:eastAsia="Times New Roman" w:cs="Times New Roman"/>
                <w:bCs/>
                <w:sz w:val="20"/>
                <w:szCs w:val="20"/>
                <w:lang w:eastAsia="ru-RU"/>
              </w:rPr>
              <w:t>г.Владивосток</w:t>
            </w:r>
            <w:proofErr w:type="spellEnd"/>
            <w:r w:rsidR="00AB5709" w:rsidRPr="00AB5709">
              <w:rPr>
                <w:rFonts w:eastAsia="Times New Roman" w:cs="Times New Roman"/>
                <w:bCs/>
                <w:sz w:val="20"/>
                <w:szCs w:val="20"/>
                <w:lang w:eastAsia="ru-RU"/>
              </w:rPr>
              <w:t xml:space="preserve"> , ул. </w:t>
            </w:r>
            <w:proofErr w:type="spellStart"/>
            <w:r w:rsidR="00AB5709" w:rsidRPr="00AB5709">
              <w:rPr>
                <w:rFonts w:eastAsia="Times New Roman" w:cs="Times New Roman"/>
                <w:bCs/>
                <w:sz w:val="20"/>
                <w:szCs w:val="20"/>
                <w:lang w:eastAsia="ru-RU"/>
              </w:rPr>
              <w:t>Крыгина</w:t>
            </w:r>
            <w:proofErr w:type="spellEnd"/>
            <w:r w:rsidR="00AB5709" w:rsidRPr="00AB5709">
              <w:rPr>
                <w:rFonts w:eastAsia="Times New Roman" w:cs="Times New Roman"/>
                <w:bCs/>
                <w:sz w:val="20"/>
                <w:szCs w:val="20"/>
                <w:lang w:eastAsia="ru-RU"/>
              </w:rPr>
              <w:t xml:space="preserve">, дом № 77, корпус </w:t>
            </w:r>
            <w:proofErr w:type="spellStart"/>
            <w:r w:rsidR="00AB5709" w:rsidRPr="00AB5709">
              <w:rPr>
                <w:rFonts w:eastAsia="Times New Roman" w:cs="Times New Roman"/>
                <w:bCs/>
                <w:sz w:val="20"/>
                <w:szCs w:val="20"/>
                <w:lang w:eastAsia="ru-RU"/>
              </w:rPr>
              <w:t>эт</w:t>
            </w:r>
            <w:proofErr w:type="spellEnd"/>
            <w:r w:rsidR="00AB5709" w:rsidRPr="00AB5709">
              <w:rPr>
                <w:rFonts w:eastAsia="Times New Roman" w:cs="Times New Roman"/>
                <w:bCs/>
                <w:sz w:val="20"/>
                <w:szCs w:val="20"/>
                <w:lang w:eastAsia="ru-RU"/>
              </w:rPr>
              <w:t>. 3, офис 33</w:t>
            </w:r>
          </w:p>
          <w:p w:rsidR="000C706F" w:rsidRPr="007D46C1" w:rsidRDefault="000C706F" w:rsidP="00134025">
            <w:pPr>
              <w:spacing w:line="240" w:lineRule="exact"/>
              <w:ind w:firstLine="0"/>
              <w:jc w:val="left"/>
              <w:rPr>
                <w:rFonts w:eastAsia="Times New Roman" w:cs="Times New Roman"/>
                <w:bCs/>
                <w:sz w:val="20"/>
                <w:szCs w:val="20"/>
                <w:lang w:eastAsia="ru-RU"/>
              </w:rPr>
            </w:pPr>
            <w:r w:rsidRPr="007D46C1">
              <w:rPr>
                <w:rFonts w:eastAsia="Times New Roman" w:cs="Times New Roman"/>
                <w:bCs/>
                <w:sz w:val="20"/>
                <w:szCs w:val="20"/>
                <w:lang w:eastAsia="ru-RU"/>
              </w:rPr>
              <w:t xml:space="preserve">Почтовый адрес: </w:t>
            </w:r>
            <w:r w:rsidR="00AB5709" w:rsidRPr="00AB5709">
              <w:rPr>
                <w:rFonts w:eastAsia="Times New Roman" w:cs="Times New Roman"/>
                <w:bCs/>
                <w:sz w:val="20"/>
                <w:szCs w:val="20"/>
                <w:lang w:eastAsia="ru-RU"/>
              </w:rPr>
              <w:t>690090 Владивосток, а/я 410</w:t>
            </w:r>
          </w:p>
          <w:p w:rsidR="000C706F" w:rsidRPr="007D46C1" w:rsidRDefault="000C706F" w:rsidP="00134025">
            <w:pPr>
              <w:spacing w:line="240" w:lineRule="exact"/>
              <w:ind w:firstLine="0"/>
              <w:jc w:val="left"/>
              <w:rPr>
                <w:rFonts w:eastAsia="Times New Roman" w:cs="Times New Roman"/>
                <w:bCs/>
                <w:sz w:val="20"/>
                <w:szCs w:val="20"/>
                <w:lang w:eastAsia="ru-RU"/>
              </w:rPr>
            </w:pPr>
            <w:r w:rsidRPr="007D46C1">
              <w:rPr>
                <w:rFonts w:eastAsia="Times New Roman" w:cs="Times New Roman"/>
                <w:bCs/>
                <w:sz w:val="20"/>
                <w:szCs w:val="20"/>
                <w:lang w:eastAsia="ru-RU"/>
              </w:rPr>
              <w:t>Адрес электронной почты:</w:t>
            </w:r>
            <w:r>
              <w:rPr>
                <w:rFonts w:eastAsia="Times New Roman" w:cs="Times New Roman"/>
                <w:bCs/>
                <w:sz w:val="20"/>
                <w:szCs w:val="20"/>
                <w:lang w:eastAsia="ru-RU"/>
              </w:rPr>
              <w:t xml:space="preserve"> </w:t>
            </w:r>
            <w:r w:rsidR="00AB5709" w:rsidRPr="00AB5709">
              <w:rPr>
                <w:rFonts w:eastAsia="Times New Roman" w:cs="Times New Roman"/>
                <w:bCs/>
                <w:sz w:val="20"/>
                <w:szCs w:val="20"/>
                <w:lang w:val="en-US" w:eastAsia="ru-RU"/>
              </w:rPr>
              <w:t>info</w:t>
            </w:r>
            <w:r w:rsidR="00AB5709" w:rsidRPr="00F56F0A">
              <w:rPr>
                <w:rFonts w:eastAsia="Times New Roman" w:cs="Times New Roman"/>
                <w:bCs/>
                <w:sz w:val="20"/>
                <w:szCs w:val="20"/>
                <w:lang w:eastAsia="ru-RU"/>
              </w:rPr>
              <w:t>@</w:t>
            </w:r>
            <w:proofErr w:type="spellStart"/>
            <w:r w:rsidR="00AB5709" w:rsidRPr="00AB5709">
              <w:rPr>
                <w:rFonts w:eastAsia="Times New Roman" w:cs="Times New Roman"/>
                <w:bCs/>
                <w:sz w:val="20"/>
                <w:szCs w:val="20"/>
                <w:lang w:val="en-US" w:eastAsia="ru-RU"/>
              </w:rPr>
              <w:t>forwel</w:t>
            </w:r>
            <w:proofErr w:type="spellEnd"/>
            <w:r w:rsidR="00AB5709" w:rsidRPr="00F56F0A">
              <w:rPr>
                <w:rFonts w:eastAsia="Times New Roman" w:cs="Times New Roman"/>
                <w:bCs/>
                <w:sz w:val="20"/>
                <w:szCs w:val="20"/>
                <w:lang w:eastAsia="ru-RU"/>
              </w:rPr>
              <w:t>.</w:t>
            </w:r>
            <w:r w:rsidR="00AB5709" w:rsidRPr="00AB5709">
              <w:rPr>
                <w:rFonts w:eastAsia="Times New Roman" w:cs="Times New Roman"/>
                <w:bCs/>
                <w:sz w:val="20"/>
                <w:szCs w:val="20"/>
                <w:lang w:val="en-US" w:eastAsia="ru-RU"/>
              </w:rPr>
              <w:t>net</w:t>
            </w:r>
          </w:p>
          <w:p w:rsidR="000C706F" w:rsidRPr="007662D3" w:rsidRDefault="000C706F" w:rsidP="00134025">
            <w:pPr>
              <w:spacing w:line="240" w:lineRule="exact"/>
              <w:ind w:firstLine="0"/>
              <w:jc w:val="left"/>
              <w:rPr>
                <w:rFonts w:eastAsia="Times New Roman" w:cs="Times New Roman"/>
                <w:b/>
                <w:bCs/>
                <w:sz w:val="22"/>
                <w:lang w:eastAsia="ru-RU"/>
              </w:rPr>
            </w:pPr>
          </w:p>
        </w:tc>
        <w:tc>
          <w:tcPr>
            <w:tcW w:w="2500" w:type="pct"/>
          </w:tcPr>
          <w:p w:rsidR="00E81FFD" w:rsidRDefault="000C706F"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ИНН</w:t>
            </w:r>
            <w:r w:rsidR="00F07831">
              <w:rPr>
                <w:rFonts w:eastAsia="Times New Roman" w:cs="Times New Roman"/>
                <w:sz w:val="20"/>
                <w:szCs w:val="20"/>
                <w:lang w:eastAsia="ru-RU"/>
              </w:rPr>
              <w:t>/КПП</w:t>
            </w:r>
            <w:r w:rsidRPr="00C216D2">
              <w:rPr>
                <w:rFonts w:eastAsia="Times New Roman" w:cs="Times New Roman"/>
                <w:sz w:val="20"/>
                <w:szCs w:val="20"/>
                <w:lang w:eastAsia="ru-RU"/>
              </w:rPr>
              <w:t>:</w:t>
            </w:r>
            <w:r w:rsidRPr="00C216D2">
              <w:rPr>
                <w:sz w:val="20"/>
                <w:szCs w:val="20"/>
              </w:rPr>
              <w:t xml:space="preserve"> </w:t>
            </w:r>
          </w:p>
          <w:p w:rsidR="000C706F" w:rsidRPr="00C216D2" w:rsidRDefault="000C706F"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 xml:space="preserve">ОГРН:  </w:t>
            </w:r>
          </w:p>
          <w:p w:rsidR="000C706F" w:rsidRPr="00C216D2" w:rsidRDefault="000C706F"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Юридический адрес:</w:t>
            </w:r>
            <w:r w:rsidRPr="00C216D2">
              <w:rPr>
                <w:sz w:val="20"/>
                <w:szCs w:val="20"/>
              </w:rPr>
              <w:t xml:space="preserve"> </w:t>
            </w:r>
          </w:p>
          <w:p w:rsidR="000C706F" w:rsidRPr="00C216D2" w:rsidRDefault="000C706F"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 xml:space="preserve">Адрес электронной почты: </w:t>
            </w:r>
          </w:p>
          <w:p w:rsidR="000C706F" w:rsidRPr="00BB3F99" w:rsidRDefault="000C706F" w:rsidP="00F56F0A">
            <w:pPr>
              <w:spacing w:line="240" w:lineRule="exact"/>
              <w:ind w:firstLine="0"/>
              <w:jc w:val="left"/>
              <w:rPr>
                <w:rFonts w:eastAsia="Times New Roman" w:cs="Times New Roman"/>
                <w:b/>
                <w:bCs/>
                <w:sz w:val="22"/>
                <w:lang w:eastAsia="ru-RU"/>
              </w:rPr>
            </w:pPr>
            <w:r w:rsidRPr="00C216D2">
              <w:rPr>
                <w:rFonts w:eastAsia="Times New Roman" w:cs="Times New Roman"/>
                <w:sz w:val="20"/>
                <w:szCs w:val="20"/>
                <w:lang w:eastAsia="ru-RU"/>
              </w:rPr>
              <w:t xml:space="preserve">Тел/факс: </w:t>
            </w:r>
          </w:p>
        </w:tc>
      </w:tr>
      <w:tr w:rsidR="000C706F" w:rsidRPr="00C216D2" w:rsidTr="00134025">
        <w:trPr>
          <w:trHeight w:val="1661"/>
        </w:trPr>
        <w:tc>
          <w:tcPr>
            <w:tcW w:w="2500" w:type="pct"/>
          </w:tcPr>
          <w:p w:rsidR="000C706F" w:rsidRPr="00C216D2" w:rsidRDefault="000C706F" w:rsidP="00134025">
            <w:pPr>
              <w:spacing w:line="240" w:lineRule="exact"/>
              <w:ind w:firstLine="0"/>
              <w:jc w:val="left"/>
              <w:rPr>
                <w:rFonts w:eastAsia="Times New Roman" w:cs="Times New Roman"/>
                <w:bCs/>
                <w:sz w:val="20"/>
                <w:szCs w:val="20"/>
                <w:lang w:eastAsia="ru-RU"/>
              </w:rPr>
            </w:pPr>
            <w:r w:rsidRPr="00C216D2">
              <w:rPr>
                <w:rFonts w:eastAsia="Times New Roman" w:cs="Times New Roman"/>
                <w:sz w:val="20"/>
                <w:szCs w:val="20"/>
                <w:u w:val="single"/>
                <w:lang w:eastAsia="ru-RU"/>
              </w:rPr>
              <w:t>Банковские реквизиты:</w:t>
            </w:r>
          </w:p>
          <w:p w:rsidR="000C706F" w:rsidRPr="00C216D2" w:rsidRDefault="000C706F"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р/с 40702810507000071975 в валюте РФ</w:t>
            </w:r>
          </w:p>
          <w:p w:rsidR="000C706F" w:rsidRPr="00C216D2" w:rsidRDefault="000C706F"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ИНН  7744000302</w:t>
            </w:r>
          </w:p>
          <w:p w:rsidR="000C706F" w:rsidRPr="00C216D2" w:rsidRDefault="000C706F"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 xml:space="preserve">ОГРН </w:t>
            </w:r>
          </w:p>
          <w:p w:rsidR="000C706F" w:rsidRPr="00C216D2" w:rsidRDefault="000C706F"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в СИБИРСКИЙ ФИЛИАЛ АО "РАЙФФАЙЗЕНБАНК"</w:t>
            </w:r>
          </w:p>
          <w:p w:rsidR="000C706F" w:rsidRPr="00C216D2" w:rsidRDefault="000C706F"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БИК 045004799</w:t>
            </w:r>
          </w:p>
          <w:p w:rsidR="000C706F" w:rsidRPr="00872F25" w:rsidRDefault="000C706F"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корр./</w:t>
            </w:r>
            <w:proofErr w:type="spellStart"/>
            <w:r w:rsidRPr="00C216D2">
              <w:rPr>
                <w:rFonts w:eastAsia="Times New Roman" w:cs="Times New Roman"/>
                <w:bCs/>
                <w:sz w:val="20"/>
                <w:szCs w:val="20"/>
                <w:lang w:eastAsia="ru-RU"/>
              </w:rPr>
              <w:t>сч</w:t>
            </w:r>
            <w:proofErr w:type="spellEnd"/>
            <w:r w:rsidRPr="00C216D2">
              <w:rPr>
                <w:rFonts w:eastAsia="Times New Roman" w:cs="Times New Roman"/>
                <w:bCs/>
                <w:sz w:val="20"/>
                <w:szCs w:val="20"/>
                <w:lang w:eastAsia="ru-RU"/>
              </w:rPr>
              <w:t xml:space="preserve">. 30101810300000000799 в ОТДЕЛЕНИИ Г. НОВОСИБИРСК </w:t>
            </w:r>
          </w:p>
        </w:tc>
        <w:tc>
          <w:tcPr>
            <w:tcW w:w="2500" w:type="pct"/>
          </w:tcPr>
          <w:p w:rsidR="000C706F" w:rsidRPr="00C216D2" w:rsidRDefault="000C706F" w:rsidP="00134025">
            <w:pPr>
              <w:spacing w:line="240" w:lineRule="exact"/>
              <w:ind w:firstLine="0"/>
              <w:jc w:val="left"/>
              <w:rPr>
                <w:rFonts w:eastAsia="Times New Roman" w:cs="Times New Roman"/>
                <w:bCs/>
                <w:sz w:val="20"/>
                <w:szCs w:val="20"/>
                <w:lang w:eastAsia="ru-RU"/>
              </w:rPr>
            </w:pPr>
            <w:r w:rsidRPr="00C216D2">
              <w:rPr>
                <w:rFonts w:eastAsia="Times New Roman" w:cs="Times New Roman"/>
                <w:sz w:val="20"/>
                <w:szCs w:val="20"/>
                <w:u w:val="single"/>
                <w:lang w:eastAsia="ru-RU"/>
              </w:rPr>
              <w:t>Банковские реквизиты:</w:t>
            </w:r>
          </w:p>
          <w:p w:rsidR="000C706F" w:rsidRPr="00C216D2" w:rsidRDefault="000C706F" w:rsidP="00134025">
            <w:pPr>
              <w:spacing w:line="240" w:lineRule="exact"/>
              <w:ind w:firstLine="0"/>
              <w:jc w:val="left"/>
              <w:rPr>
                <w:rFonts w:eastAsia="Times New Roman" w:cs="Times New Roman"/>
                <w:sz w:val="20"/>
                <w:szCs w:val="20"/>
                <w:lang w:eastAsia="ru-RU"/>
              </w:rPr>
            </w:pPr>
          </w:p>
        </w:tc>
      </w:tr>
      <w:tr w:rsidR="000C706F" w:rsidRPr="00C216D2" w:rsidTr="00134025">
        <w:trPr>
          <w:trHeight w:val="401"/>
        </w:trPr>
        <w:tc>
          <w:tcPr>
            <w:tcW w:w="2500" w:type="pct"/>
          </w:tcPr>
          <w:p w:rsidR="000C706F" w:rsidRPr="00C216D2" w:rsidRDefault="000C706F" w:rsidP="00134025">
            <w:pPr>
              <w:spacing w:line="240" w:lineRule="exact"/>
              <w:ind w:firstLine="0"/>
              <w:jc w:val="left"/>
              <w:rPr>
                <w:rFonts w:eastAsia="Times New Roman" w:cs="Times New Roman"/>
                <w:sz w:val="20"/>
                <w:szCs w:val="20"/>
                <w:lang w:eastAsia="ru-RU"/>
              </w:rPr>
            </w:pPr>
          </w:p>
          <w:p w:rsidR="000C706F" w:rsidRPr="00C216D2" w:rsidRDefault="000C706F" w:rsidP="00134025">
            <w:pPr>
              <w:spacing w:line="240" w:lineRule="exact"/>
              <w:ind w:firstLine="0"/>
              <w:jc w:val="left"/>
              <w:rPr>
                <w:rFonts w:eastAsia="Times New Roman" w:cs="Times New Roman"/>
                <w:bCs/>
                <w:sz w:val="20"/>
                <w:szCs w:val="20"/>
                <w:lang w:eastAsia="ru-RU"/>
              </w:rPr>
            </w:pPr>
            <w:r w:rsidRPr="00C216D2">
              <w:rPr>
                <w:rFonts w:eastAsia="Times New Roman" w:cs="Times New Roman"/>
                <w:sz w:val="20"/>
                <w:szCs w:val="20"/>
                <w:lang w:eastAsia="ru-RU"/>
              </w:rPr>
              <w:t>Генеральный директор</w:t>
            </w:r>
          </w:p>
        </w:tc>
        <w:tc>
          <w:tcPr>
            <w:tcW w:w="2500" w:type="pct"/>
          </w:tcPr>
          <w:p w:rsidR="000C706F" w:rsidRPr="00C216D2" w:rsidRDefault="000C706F" w:rsidP="00134025">
            <w:pPr>
              <w:spacing w:line="240" w:lineRule="exact"/>
              <w:ind w:firstLine="0"/>
              <w:jc w:val="left"/>
              <w:rPr>
                <w:rFonts w:eastAsia="Times New Roman" w:cs="Times New Roman"/>
                <w:sz w:val="20"/>
                <w:szCs w:val="20"/>
                <w:lang w:eastAsia="ru-RU"/>
              </w:rPr>
            </w:pPr>
          </w:p>
          <w:p w:rsidR="000C706F" w:rsidRPr="00C216D2" w:rsidRDefault="000C706F"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Директор</w:t>
            </w:r>
          </w:p>
          <w:p w:rsidR="000C706F" w:rsidRPr="00C216D2" w:rsidRDefault="000C706F" w:rsidP="00134025">
            <w:pPr>
              <w:spacing w:line="240" w:lineRule="exact"/>
              <w:ind w:firstLine="0"/>
              <w:jc w:val="left"/>
              <w:rPr>
                <w:rFonts w:eastAsia="Times New Roman" w:cs="Times New Roman"/>
                <w:sz w:val="20"/>
                <w:szCs w:val="20"/>
                <w:u w:val="single"/>
                <w:lang w:eastAsia="ru-RU"/>
              </w:rPr>
            </w:pPr>
            <w:r w:rsidRPr="00C216D2">
              <w:rPr>
                <w:rFonts w:eastAsia="Times New Roman" w:cs="Times New Roman"/>
                <w:b/>
                <w:bCs/>
                <w:sz w:val="20"/>
                <w:szCs w:val="20"/>
                <w:lang w:eastAsia="ru-RU"/>
              </w:rPr>
              <w:t xml:space="preserve"> </w:t>
            </w:r>
          </w:p>
        </w:tc>
      </w:tr>
      <w:tr w:rsidR="000C706F" w:rsidRPr="00C216D2" w:rsidTr="00134025">
        <w:tc>
          <w:tcPr>
            <w:tcW w:w="2500" w:type="pct"/>
          </w:tcPr>
          <w:p w:rsidR="000C706F" w:rsidRPr="00C216D2" w:rsidRDefault="000C706F" w:rsidP="00134025">
            <w:pPr>
              <w:spacing w:line="240" w:lineRule="exact"/>
              <w:ind w:firstLine="0"/>
              <w:jc w:val="left"/>
              <w:rPr>
                <w:rFonts w:eastAsia="Times New Roman" w:cs="Times New Roman"/>
                <w:sz w:val="20"/>
                <w:szCs w:val="20"/>
                <w:lang w:eastAsia="ru-RU"/>
              </w:rPr>
            </w:pPr>
            <w:r w:rsidRPr="00C216D2">
              <w:rPr>
                <w:rFonts w:eastAsia="Times New Roman" w:cs="Times New Roman"/>
                <w:noProof/>
                <w:sz w:val="20"/>
                <w:szCs w:val="20"/>
                <w:lang w:eastAsia="ru-RU"/>
              </w:rPr>
              <w:drawing>
                <wp:anchor distT="0" distB="0" distL="114300" distR="114300" simplePos="0" relativeHeight="251657216" behindDoc="0" locked="0" layoutInCell="1" allowOverlap="1" wp14:anchorId="7A01B8D5" wp14:editId="2F1CB0A0">
                  <wp:simplePos x="0" y="0"/>
                  <wp:positionH relativeFrom="column">
                    <wp:posOffset>595630</wp:posOffset>
                  </wp:positionH>
                  <wp:positionV relativeFrom="paragraph">
                    <wp:posOffset>103134</wp:posOffset>
                  </wp:positionV>
                  <wp:extent cx="1296035" cy="564515"/>
                  <wp:effectExtent l="0" t="0" r="0" b="0"/>
                  <wp:wrapNone/>
                  <wp:docPr id="4" name="Рисунок 4" descr="D:\TextFiles\Работа\СМП\Печати\Факсимиле\Подписи\Герберсгагина С.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TextFiles\Работа\СМП\Печати\Факсимиле\Подписи\Герберсгагина С.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6035" cy="564515"/>
                          </a:xfrm>
                          <a:prstGeom prst="rect">
                            <a:avLst/>
                          </a:prstGeom>
                          <a:noFill/>
                          <a:ln w="3175">
                            <a:noFill/>
                          </a:ln>
                          <a:effectLst>
                            <a:outerShdw blurRad="50800" dist="50800" dir="5400000" algn="ctr" rotWithShape="0">
                              <a:schemeClr val="tx2">
                                <a:lumMod val="40000"/>
                                <a:lumOff val="60000"/>
                              </a:schemeClr>
                            </a:outerShdw>
                          </a:effectLst>
                        </pic:spPr>
                      </pic:pic>
                    </a:graphicData>
                  </a:graphic>
                  <wp14:sizeRelH relativeFrom="margin">
                    <wp14:pctWidth>0</wp14:pctWidth>
                  </wp14:sizeRelH>
                  <wp14:sizeRelV relativeFrom="margin">
                    <wp14:pctHeight>0</wp14:pctHeight>
                  </wp14:sizeRelV>
                </wp:anchor>
              </w:drawing>
            </w:r>
          </w:p>
          <w:p w:rsidR="000C706F" w:rsidRPr="00C216D2" w:rsidRDefault="000C706F" w:rsidP="00134025">
            <w:pPr>
              <w:spacing w:line="240" w:lineRule="exact"/>
              <w:ind w:firstLine="0"/>
              <w:jc w:val="left"/>
              <w:rPr>
                <w:rFonts w:eastAsia="Times New Roman" w:cs="Times New Roman"/>
                <w:sz w:val="20"/>
                <w:szCs w:val="20"/>
                <w:lang w:eastAsia="ru-RU"/>
              </w:rPr>
            </w:pPr>
            <w:r w:rsidRPr="00C216D2">
              <w:rPr>
                <w:rFonts w:eastAsia="Times New Roman" w:cs="Times New Roman"/>
                <w:noProof/>
                <w:sz w:val="20"/>
                <w:szCs w:val="20"/>
                <w:lang w:eastAsia="ru-RU"/>
              </w:rPr>
              <w:drawing>
                <wp:anchor distT="0" distB="0" distL="114300" distR="114300" simplePos="0" relativeHeight="251658240" behindDoc="1" locked="0" layoutInCell="1" allowOverlap="1" wp14:anchorId="7AB0BDAB" wp14:editId="69693743">
                  <wp:simplePos x="0" y="0"/>
                  <wp:positionH relativeFrom="column">
                    <wp:posOffset>-635</wp:posOffset>
                  </wp:positionH>
                  <wp:positionV relativeFrom="paragraph">
                    <wp:posOffset>37729</wp:posOffset>
                  </wp:positionV>
                  <wp:extent cx="1645920" cy="1645920"/>
                  <wp:effectExtent l="0" t="0" r="0" b="0"/>
                  <wp:wrapNone/>
                  <wp:docPr id="2" name="Рисунок 2" descr="D:\TextFiles\Работа\СМП\Печати\Факсимиле\СМ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xtFiles\Работа\СМП\Печати\Факсимиле\СМЭ.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w="3175">
                            <a:noFill/>
                          </a:ln>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p>
          <w:p w:rsidR="000C706F" w:rsidRPr="00C216D2" w:rsidRDefault="000C706F" w:rsidP="00134025">
            <w:pPr>
              <w:spacing w:line="240" w:lineRule="exact"/>
              <w:ind w:firstLine="0"/>
              <w:jc w:val="left"/>
              <w:rPr>
                <w:rFonts w:eastAsia="Times New Roman" w:cs="Times New Roman"/>
                <w:sz w:val="20"/>
                <w:szCs w:val="20"/>
                <w:lang w:eastAsia="ru-RU"/>
              </w:rPr>
            </w:pPr>
            <w:r w:rsidRPr="007E7BBA">
              <w:rPr>
                <w:rFonts w:eastAsia="Times New Roman" w:cs="Times New Roman"/>
                <w:sz w:val="20"/>
                <w:szCs w:val="20"/>
                <w:lang w:eastAsia="ru-RU"/>
              </w:rPr>
              <w:t>________________________</w:t>
            </w:r>
            <w:r w:rsidRPr="00C216D2">
              <w:rPr>
                <w:rFonts w:eastAsia="Times New Roman" w:cs="Times New Roman"/>
                <w:sz w:val="20"/>
                <w:szCs w:val="20"/>
                <w:lang w:eastAsia="ru-RU"/>
              </w:rPr>
              <w:t>/</w:t>
            </w:r>
            <w:r w:rsidR="00920360">
              <w:rPr>
                <w:rFonts w:eastAsia="Times New Roman" w:cs="Times New Roman"/>
                <w:sz w:val="20"/>
                <w:szCs w:val="20"/>
                <w:lang w:eastAsia="ru-RU"/>
              </w:rPr>
              <w:t>Бондаренко И.В.</w:t>
            </w:r>
            <w:r w:rsidRPr="00C216D2">
              <w:rPr>
                <w:rFonts w:eastAsia="Times New Roman" w:cs="Times New Roman"/>
                <w:sz w:val="20"/>
                <w:szCs w:val="20"/>
                <w:u w:val="single"/>
                <w:lang w:eastAsia="ru-RU"/>
              </w:rPr>
              <w:t>/</w:t>
            </w:r>
          </w:p>
          <w:p w:rsidR="000C706F" w:rsidRPr="00C216D2" w:rsidRDefault="000C706F"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 xml:space="preserve">                    </w:t>
            </w:r>
            <w:r w:rsidRPr="00C216D2">
              <w:rPr>
                <w:rFonts w:eastAsia="Times New Roman" w:cs="Times New Roman"/>
                <w:sz w:val="20"/>
                <w:szCs w:val="20"/>
                <w:vertAlign w:val="superscript"/>
                <w:lang w:eastAsia="ru-RU"/>
              </w:rPr>
              <w:t>Подпись</w:t>
            </w:r>
            <w:r w:rsidRPr="00C216D2">
              <w:rPr>
                <w:rFonts w:eastAsia="Times New Roman" w:cs="Times New Roman"/>
                <w:sz w:val="20"/>
                <w:szCs w:val="20"/>
                <w:lang w:eastAsia="ru-RU"/>
              </w:rPr>
              <w:t xml:space="preserve">       </w:t>
            </w:r>
            <w:r>
              <w:rPr>
                <w:rFonts w:eastAsia="Times New Roman" w:cs="Times New Roman"/>
                <w:sz w:val="20"/>
                <w:szCs w:val="20"/>
                <w:lang w:eastAsia="ru-RU"/>
              </w:rPr>
              <w:t xml:space="preserve">                       </w:t>
            </w:r>
            <w:r w:rsidRPr="00C216D2">
              <w:rPr>
                <w:rFonts w:eastAsia="Times New Roman" w:cs="Times New Roman"/>
                <w:sz w:val="20"/>
                <w:szCs w:val="20"/>
                <w:vertAlign w:val="superscript"/>
                <w:lang w:eastAsia="ru-RU"/>
              </w:rPr>
              <w:t>ФИО</w:t>
            </w:r>
          </w:p>
          <w:p w:rsidR="000C706F" w:rsidRPr="00C216D2" w:rsidRDefault="000C706F" w:rsidP="00134025">
            <w:pPr>
              <w:spacing w:line="240" w:lineRule="exact"/>
              <w:ind w:firstLine="0"/>
              <w:jc w:val="left"/>
              <w:rPr>
                <w:rFonts w:eastAsia="Times New Roman" w:cs="Times New Roman"/>
                <w:color w:val="999999"/>
                <w:sz w:val="20"/>
                <w:szCs w:val="20"/>
                <w:lang w:eastAsia="ru-RU"/>
              </w:rPr>
            </w:pPr>
            <w:r w:rsidRPr="00C216D2">
              <w:rPr>
                <w:rFonts w:eastAsia="Times New Roman" w:cs="Times New Roman"/>
                <w:color w:val="999999"/>
                <w:sz w:val="20"/>
                <w:szCs w:val="20"/>
                <w:lang w:eastAsia="ru-RU"/>
              </w:rPr>
              <w:t>М.П.</w:t>
            </w:r>
          </w:p>
          <w:p w:rsidR="000C706F" w:rsidRPr="00C216D2" w:rsidRDefault="000C706F" w:rsidP="00134025">
            <w:pPr>
              <w:spacing w:line="240" w:lineRule="exact"/>
              <w:ind w:firstLine="0"/>
              <w:jc w:val="center"/>
              <w:rPr>
                <w:rFonts w:eastAsia="Times New Roman" w:cs="Times New Roman"/>
                <w:b/>
                <w:bCs/>
                <w:sz w:val="20"/>
                <w:szCs w:val="20"/>
                <w:lang w:eastAsia="ru-RU"/>
              </w:rPr>
            </w:pPr>
          </w:p>
        </w:tc>
        <w:tc>
          <w:tcPr>
            <w:tcW w:w="2500" w:type="pct"/>
          </w:tcPr>
          <w:p w:rsidR="000C706F" w:rsidRPr="00C216D2" w:rsidRDefault="000C706F" w:rsidP="00134025">
            <w:pPr>
              <w:spacing w:line="240" w:lineRule="exact"/>
              <w:ind w:firstLine="0"/>
              <w:jc w:val="left"/>
              <w:rPr>
                <w:rFonts w:eastAsia="Times New Roman" w:cs="Times New Roman"/>
                <w:sz w:val="20"/>
                <w:szCs w:val="20"/>
                <w:lang w:eastAsia="ru-RU"/>
              </w:rPr>
            </w:pPr>
          </w:p>
          <w:p w:rsidR="000C706F" w:rsidRPr="00C216D2" w:rsidRDefault="000C706F" w:rsidP="00134025">
            <w:pPr>
              <w:spacing w:line="240" w:lineRule="exact"/>
              <w:ind w:firstLine="0"/>
              <w:jc w:val="left"/>
              <w:rPr>
                <w:rFonts w:eastAsia="Times New Roman" w:cs="Times New Roman"/>
                <w:sz w:val="20"/>
                <w:szCs w:val="20"/>
                <w:lang w:eastAsia="ru-RU"/>
              </w:rPr>
            </w:pPr>
          </w:p>
          <w:p w:rsidR="000C706F" w:rsidRPr="00C216D2" w:rsidRDefault="000C706F" w:rsidP="00134025">
            <w:pPr>
              <w:spacing w:line="240" w:lineRule="exact"/>
              <w:ind w:firstLine="0"/>
              <w:jc w:val="left"/>
              <w:rPr>
                <w:rFonts w:eastAsia="Times New Roman" w:cs="Times New Roman"/>
                <w:sz w:val="20"/>
                <w:szCs w:val="20"/>
                <w:lang w:eastAsia="ru-RU"/>
              </w:rPr>
            </w:pPr>
            <w:r w:rsidRPr="007E7BBA">
              <w:rPr>
                <w:rFonts w:eastAsia="Times New Roman" w:cs="Times New Roman"/>
                <w:sz w:val="20"/>
                <w:szCs w:val="20"/>
                <w:lang w:eastAsia="ru-RU"/>
              </w:rPr>
              <w:t>___________________</w:t>
            </w:r>
            <w:r w:rsidRPr="00C216D2">
              <w:rPr>
                <w:rFonts w:eastAsia="Times New Roman" w:cs="Times New Roman"/>
                <w:sz w:val="20"/>
                <w:szCs w:val="20"/>
                <w:lang w:eastAsia="ru-RU"/>
              </w:rPr>
              <w:t>/</w:t>
            </w:r>
            <w:r w:rsidR="00F56F0A" w:rsidRPr="00F56F0A">
              <w:rPr>
                <w:rFonts w:eastAsia="Times New Roman" w:cs="Times New Roman"/>
                <w:sz w:val="20"/>
                <w:szCs w:val="20"/>
                <w:lang w:eastAsia="ru-RU"/>
              </w:rPr>
              <w:t>___________</w:t>
            </w:r>
            <w:r w:rsidRPr="00F56F0A">
              <w:rPr>
                <w:rFonts w:eastAsia="Times New Roman" w:cs="Times New Roman"/>
                <w:sz w:val="20"/>
                <w:szCs w:val="20"/>
                <w:lang w:eastAsia="ru-RU"/>
              </w:rPr>
              <w:t>.</w:t>
            </w:r>
            <w:r w:rsidRPr="00C216D2">
              <w:rPr>
                <w:rFonts w:eastAsia="Times New Roman" w:cs="Times New Roman"/>
                <w:sz w:val="20"/>
                <w:szCs w:val="20"/>
                <w:lang w:eastAsia="ru-RU"/>
              </w:rPr>
              <w:t>/</w:t>
            </w:r>
          </w:p>
          <w:p w:rsidR="000C706F" w:rsidRPr="00C216D2" w:rsidRDefault="000C706F"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 xml:space="preserve">              </w:t>
            </w:r>
            <w:r w:rsidRPr="00C216D2">
              <w:rPr>
                <w:rFonts w:eastAsia="Times New Roman" w:cs="Times New Roman"/>
                <w:sz w:val="20"/>
                <w:szCs w:val="20"/>
                <w:vertAlign w:val="superscript"/>
                <w:lang w:eastAsia="ru-RU"/>
              </w:rPr>
              <w:t>Подпись</w:t>
            </w:r>
            <w:r w:rsidRPr="00C216D2">
              <w:rPr>
                <w:rFonts w:eastAsia="Times New Roman" w:cs="Times New Roman"/>
                <w:sz w:val="20"/>
                <w:szCs w:val="20"/>
                <w:lang w:eastAsia="ru-RU"/>
              </w:rPr>
              <w:t xml:space="preserve">                                         </w:t>
            </w:r>
            <w:r w:rsidRPr="00C216D2">
              <w:rPr>
                <w:rFonts w:eastAsia="Times New Roman" w:cs="Times New Roman"/>
                <w:sz w:val="20"/>
                <w:szCs w:val="20"/>
                <w:vertAlign w:val="superscript"/>
                <w:lang w:eastAsia="ru-RU"/>
              </w:rPr>
              <w:t>ФИО</w:t>
            </w:r>
          </w:p>
          <w:p w:rsidR="000C706F" w:rsidRPr="00C216D2" w:rsidRDefault="000C706F" w:rsidP="00134025">
            <w:pPr>
              <w:spacing w:line="240" w:lineRule="exact"/>
              <w:ind w:firstLine="0"/>
              <w:jc w:val="center"/>
              <w:rPr>
                <w:rFonts w:eastAsia="Times New Roman" w:cs="Times New Roman"/>
                <w:b/>
                <w:bCs/>
                <w:sz w:val="20"/>
                <w:szCs w:val="20"/>
                <w:lang w:eastAsia="ru-RU"/>
              </w:rPr>
            </w:pPr>
            <w:r w:rsidRPr="00C216D2">
              <w:rPr>
                <w:rFonts w:eastAsia="Times New Roman" w:cs="Times New Roman"/>
                <w:color w:val="999999"/>
                <w:sz w:val="20"/>
                <w:szCs w:val="20"/>
                <w:lang w:eastAsia="ru-RU"/>
              </w:rPr>
              <w:t>М.П.</w:t>
            </w:r>
          </w:p>
        </w:tc>
      </w:tr>
    </w:tbl>
    <w:p w:rsidR="000C706F" w:rsidRDefault="000C706F" w:rsidP="000C706F">
      <w:pPr>
        <w:ind w:firstLine="0"/>
        <w:jc w:val="center"/>
        <w:rPr>
          <w:rFonts w:cs="Times New Roman"/>
          <w:b/>
          <w:sz w:val="22"/>
        </w:rPr>
      </w:pPr>
      <w:r>
        <w:rPr>
          <w:rFonts w:cs="Times New Roman"/>
          <w:b/>
          <w:sz w:val="22"/>
        </w:rPr>
        <w:br w:type="page"/>
      </w:r>
    </w:p>
    <w:p w:rsidR="003C503E" w:rsidRPr="0002574A" w:rsidRDefault="003C503E" w:rsidP="003C503E">
      <w:pPr>
        <w:ind w:firstLine="0"/>
        <w:jc w:val="right"/>
        <w:rPr>
          <w:rFonts w:cs="Times New Roman"/>
          <w:b/>
          <w:sz w:val="20"/>
          <w:szCs w:val="20"/>
        </w:rPr>
      </w:pPr>
      <w:r w:rsidRPr="0002574A">
        <w:rPr>
          <w:rFonts w:cs="Times New Roman"/>
          <w:b/>
          <w:sz w:val="20"/>
          <w:szCs w:val="20"/>
        </w:rPr>
        <w:lastRenderedPageBreak/>
        <w:t>Приложение № 1</w:t>
      </w:r>
    </w:p>
    <w:p w:rsidR="000C706F" w:rsidRPr="0002574A" w:rsidRDefault="000C706F" w:rsidP="000C706F">
      <w:pPr>
        <w:ind w:firstLine="0"/>
        <w:jc w:val="right"/>
        <w:rPr>
          <w:rFonts w:cs="Times New Roman"/>
          <w:sz w:val="20"/>
          <w:szCs w:val="20"/>
        </w:rPr>
      </w:pPr>
      <w:r w:rsidRPr="0002574A">
        <w:rPr>
          <w:rFonts w:cs="Times New Roman"/>
          <w:sz w:val="20"/>
          <w:szCs w:val="20"/>
        </w:rPr>
        <w:t>к договору поставки № </w:t>
      </w:r>
      <w:r w:rsidRPr="007D5507">
        <w:rPr>
          <w:rFonts w:cs="Times New Roman"/>
          <w:sz w:val="20"/>
          <w:szCs w:val="20"/>
        </w:rPr>
        <w:t xml:space="preserve"> </w:t>
      </w:r>
      <w:r w:rsidRPr="0002574A">
        <w:rPr>
          <w:rFonts w:cs="Times New Roman"/>
          <w:sz w:val="20"/>
          <w:szCs w:val="20"/>
        </w:rPr>
        <w:t xml:space="preserve">от </w:t>
      </w:r>
      <w:r w:rsidRPr="007D5507">
        <w:rPr>
          <w:rFonts w:cs="Times New Roman"/>
          <w:sz w:val="20"/>
          <w:szCs w:val="20"/>
        </w:rPr>
        <w:t>«</w:t>
      </w:r>
      <w:r w:rsidR="00920360">
        <w:rPr>
          <w:rFonts w:cs="Times New Roman"/>
          <w:sz w:val="20"/>
          <w:szCs w:val="20"/>
        </w:rPr>
        <w:t xml:space="preserve"> </w:t>
      </w:r>
      <w:r w:rsidRPr="007D5507">
        <w:rPr>
          <w:rFonts w:cs="Times New Roman"/>
          <w:sz w:val="20"/>
          <w:szCs w:val="20"/>
        </w:rPr>
        <w:t xml:space="preserve">» </w:t>
      </w:r>
      <w:r w:rsidR="00920360">
        <w:rPr>
          <w:rFonts w:cs="Times New Roman"/>
          <w:sz w:val="20"/>
          <w:szCs w:val="20"/>
        </w:rPr>
        <w:t>________</w:t>
      </w:r>
      <w:r w:rsidRPr="007D5507">
        <w:rPr>
          <w:rFonts w:cs="Times New Roman"/>
          <w:sz w:val="20"/>
          <w:szCs w:val="20"/>
        </w:rPr>
        <w:t xml:space="preserve"> 20</w:t>
      </w:r>
      <w:r w:rsidR="00920360">
        <w:rPr>
          <w:rFonts w:cs="Times New Roman"/>
          <w:sz w:val="20"/>
          <w:szCs w:val="20"/>
        </w:rPr>
        <w:t>__</w:t>
      </w:r>
      <w:r w:rsidRPr="007D5507">
        <w:rPr>
          <w:rFonts w:cs="Times New Roman"/>
          <w:sz w:val="20"/>
          <w:szCs w:val="20"/>
        </w:rPr>
        <w:t>г.</w:t>
      </w:r>
    </w:p>
    <w:p w:rsidR="003C503E" w:rsidRPr="0002574A" w:rsidRDefault="003C503E" w:rsidP="003C503E">
      <w:pPr>
        <w:ind w:firstLine="0"/>
        <w:rPr>
          <w:rFonts w:cs="Times New Roman"/>
        </w:rPr>
      </w:pPr>
    </w:p>
    <w:p w:rsidR="003C503E" w:rsidRPr="0002574A" w:rsidRDefault="003C503E" w:rsidP="003C503E">
      <w:pPr>
        <w:ind w:firstLine="0"/>
        <w:jc w:val="center"/>
        <w:rPr>
          <w:rFonts w:cs="Times New Roman"/>
          <w:b/>
          <w:sz w:val="22"/>
        </w:rPr>
      </w:pPr>
    </w:p>
    <w:p w:rsidR="003C503E" w:rsidRPr="0002574A" w:rsidRDefault="003C503E" w:rsidP="003C503E">
      <w:pPr>
        <w:ind w:firstLine="0"/>
        <w:jc w:val="center"/>
        <w:rPr>
          <w:rFonts w:cs="Times New Roman"/>
          <w:sz w:val="22"/>
        </w:rPr>
      </w:pPr>
      <w:r w:rsidRPr="0002574A">
        <w:rPr>
          <w:rFonts w:cs="Times New Roman"/>
          <w:b/>
          <w:sz w:val="22"/>
        </w:rPr>
        <w:t xml:space="preserve">СПЕЦИФИКАЦИЯ </w:t>
      </w:r>
      <w:r>
        <w:rPr>
          <w:rFonts w:cs="Times New Roman"/>
          <w:sz w:val="22"/>
        </w:rPr>
        <w:t>№ 1/</w:t>
      </w:r>
      <w:r w:rsidR="000C706F" w:rsidRPr="008061C8">
        <w:rPr>
          <w:rFonts w:cs="Times New Roman"/>
          <w:sz w:val="22"/>
        </w:rPr>
        <w:t>2023</w:t>
      </w:r>
      <w:r w:rsidRPr="0002574A">
        <w:rPr>
          <w:rFonts w:cs="Times New Roman"/>
          <w:sz w:val="22"/>
        </w:rPr>
        <w:t xml:space="preserve"> от 00.00.0000</w:t>
      </w:r>
    </w:p>
    <w:p w:rsidR="003C503E" w:rsidRPr="0002574A" w:rsidRDefault="003C503E" w:rsidP="003C503E">
      <w:pPr>
        <w:ind w:firstLine="0"/>
        <w:jc w:val="center"/>
        <w:rPr>
          <w:rFonts w:cs="Times New Roman"/>
          <w:sz w:val="22"/>
        </w:rPr>
      </w:pPr>
      <w:r w:rsidRPr="0002574A">
        <w:rPr>
          <w:rFonts w:cs="Times New Roman"/>
          <w:sz w:val="22"/>
        </w:rPr>
        <w:t>к договору поставки товара</w:t>
      </w:r>
    </w:p>
    <w:p w:rsidR="003C503E" w:rsidRPr="0002574A" w:rsidRDefault="003C503E" w:rsidP="003C503E">
      <w:pPr>
        <w:ind w:firstLine="0"/>
        <w:jc w:val="center"/>
        <w:rPr>
          <w:rFonts w:cs="Times New Roman"/>
          <w:b/>
          <w:sz w:val="22"/>
        </w:rPr>
      </w:pPr>
    </w:p>
    <w:p w:rsidR="003C503E" w:rsidRPr="0002574A" w:rsidRDefault="003C503E" w:rsidP="003C503E">
      <w:pPr>
        <w:ind w:firstLine="0"/>
        <w:rPr>
          <w:rFonts w:cs="Times New Roman"/>
          <w:sz w:val="20"/>
          <w:szCs w:val="20"/>
        </w:rPr>
      </w:pPr>
      <w:r w:rsidRPr="0002574A">
        <w:rPr>
          <w:rFonts w:cs="Times New Roman"/>
          <w:b/>
          <w:sz w:val="22"/>
        </w:rPr>
        <w:t>Поставщик</w:t>
      </w:r>
      <w:r w:rsidRPr="0002574A">
        <w:rPr>
          <w:rFonts w:cs="Times New Roman"/>
          <w:b/>
          <w:sz w:val="20"/>
          <w:szCs w:val="20"/>
        </w:rPr>
        <w:t>:</w:t>
      </w:r>
      <w:r w:rsidRPr="0002574A">
        <w:rPr>
          <w:rFonts w:cs="Times New Roman"/>
          <w:b/>
          <w:sz w:val="20"/>
          <w:szCs w:val="20"/>
        </w:rPr>
        <w:tab/>
      </w:r>
      <w:r w:rsidR="00AB5709" w:rsidRPr="00AB5709">
        <w:rPr>
          <w:rFonts w:cs="Times New Roman"/>
          <w:sz w:val="20"/>
          <w:szCs w:val="20"/>
        </w:rPr>
        <w:t>ООО «Форвард ЭЛ»</w:t>
      </w:r>
      <w:r w:rsidRPr="0002574A">
        <w:rPr>
          <w:rFonts w:cs="Times New Roman"/>
          <w:sz w:val="20"/>
          <w:szCs w:val="20"/>
        </w:rPr>
        <w:tab/>
        <w:t xml:space="preserve">Адрес: </w:t>
      </w:r>
      <w:r w:rsidR="00AB5709" w:rsidRPr="00AB5709">
        <w:rPr>
          <w:rFonts w:cs="Times New Roman"/>
          <w:sz w:val="20"/>
          <w:szCs w:val="20"/>
        </w:rPr>
        <w:t xml:space="preserve">690065, </w:t>
      </w:r>
      <w:proofErr w:type="spellStart"/>
      <w:r w:rsidR="00AB5709" w:rsidRPr="00AB5709">
        <w:rPr>
          <w:rFonts w:cs="Times New Roman"/>
          <w:sz w:val="20"/>
          <w:szCs w:val="20"/>
        </w:rPr>
        <w:t>г.Владивосток</w:t>
      </w:r>
      <w:proofErr w:type="spellEnd"/>
      <w:r w:rsidR="00AB5709" w:rsidRPr="00AB5709">
        <w:rPr>
          <w:rFonts w:cs="Times New Roman"/>
          <w:sz w:val="20"/>
          <w:szCs w:val="20"/>
        </w:rPr>
        <w:t xml:space="preserve"> , ул. </w:t>
      </w:r>
      <w:proofErr w:type="spellStart"/>
      <w:r w:rsidR="00AB5709" w:rsidRPr="00AB5709">
        <w:rPr>
          <w:rFonts w:cs="Times New Roman"/>
          <w:sz w:val="20"/>
          <w:szCs w:val="20"/>
        </w:rPr>
        <w:t>Крыгина</w:t>
      </w:r>
      <w:proofErr w:type="spellEnd"/>
      <w:r w:rsidR="00AB5709" w:rsidRPr="00AB5709">
        <w:rPr>
          <w:rFonts w:cs="Times New Roman"/>
          <w:sz w:val="20"/>
          <w:szCs w:val="20"/>
        </w:rPr>
        <w:t xml:space="preserve">, дом № 77, корпус </w:t>
      </w:r>
      <w:proofErr w:type="spellStart"/>
      <w:r w:rsidR="00AB5709" w:rsidRPr="00AB5709">
        <w:rPr>
          <w:rFonts w:cs="Times New Roman"/>
          <w:sz w:val="20"/>
          <w:szCs w:val="20"/>
        </w:rPr>
        <w:t>эт</w:t>
      </w:r>
      <w:proofErr w:type="spellEnd"/>
      <w:r w:rsidR="00AB5709" w:rsidRPr="00AB5709">
        <w:rPr>
          <w:rFonts w:cs="Times New Roman"/>
          <w:sz w:val="20"/>
          <w:szCs w:val="20"/>
        </w:rPr>
        <w:t>. 3, офис 33</w:t>
      </w:r>
    </w:p>
    <w:p w:rsidR="000C706F" w:rsidRPr="007D5507" w:rsidRDefault="000C706F" w:rsidP="000C706F">
      <w:pPr>
        <w:ind w:firstLine="0"/>
        <w:jc w:val="left"/>
        <w:rPr>
          <w:rFonts w:eastAsia="Times New Roman" w:cs="Times New Roman"/>
          <w:sz w:val="20"/>
          <w:szCs w:val="20"/>
          <w:lang w:eastAsia="ru-RU"/>
        </w:rPr>
      </w:pPr>
      <w:r>
        <w:rPr>
          <w:rFonts w:eastAsia="Times New Roman" w:cs="Times New Roman"/>
          <w:b/>
          <w:bCs/>
          <w:sz w:val="20"/>
          <w:szCs w:val="20"/>
          <w:lang w:eastAsia="ru-RU"/>
        </w:rPr>
        <w:t>Покупатель</w:t>
      </w:r>
      <w:r w:rsidRPr="007D5507">
        <w:rPr>
          <w:rFonts w:eastAsia="Times New Roman" w:cs="Times New Roman"/>
          <w:b/>
          <w:bCs/>
          <w:sz w:val="20"/>
          <w:szCs w:val="20"/>
          <w:lang w:eastAsia="ru-RU"/>
        </w:rPr>
        <w:t>:</w:t>
      </w:r>
      <w:r w:rsidRPr="007D5507">
        <w:rPr>
          <w:rFonts w:eastAsia="Times New Roman" w:cs="Times New Roman"/>
          <w:b/>
          <w:bCs/>
          <w:sz w:val="20"/>
          <w:szCs w:val="20"/>
          <w:lang w:eastAsia="ru-RU"/>
        </w:rPr>
        <w:tab/>
      </w:r>
      <w:r w:rsidR="00920360">
        <w:rPr>
          <w:rFonts w:cs="Times New Roman"/>
          <w:sz w:val="20"/>
          <w:szCs w:val="20"/>
        </w:rPr>
        <w:t>«»</w:t>
      </w:r>
    </w:p>
    <w:p w:rsidR="003C503E" w:rsidRPr="0002574A" w:rsidRDefault="003C503E" w:rsidP="003C503E">
      <w:pPr>
        <w:ind w:firstLine="0"/>
        <w:rPr>
          <w:rFonts w:cs="Times New Roman"/>
        </w:rPr>
      </w:pPr>
    </w:p>
    <w:tbl>
      <w:tblPr>
        <w:tblStyle w:val="a5"/>
        <w:tblW w:w="0" w:type="auto"/>
        <w:tblLook w:val="04A0" w:firstRow="1" w:lastRow="0" w:firstColumn="1" w:lastColumn="0" w:noHBand="0" w:noVBand="1"/>
      </w:tblPr>
      <w:tblGrid>
        <w:gridCol w:w="534"/>
        <w:gridCol w:w="2693"/>
        <w:gridCol w:w="1718"/>
        <w:gridCol w:w="1672"/>
        <w:gridCol w:w="1831"/>
        <w:gridCol w:w="1689"/>
      </w:tblGrid>
      <w:tr w:rsidR="003C503E" w:rsidRPr="0002574A" w:rsidTr="004711C6">
        <w:tc>
          <w:tcPr>
            <w:tcW w:w="534" w:type="dxa"/>
          </w:tcPr>
          <w:p w:rsidR="003C503E" w:rsidRPr="0002574A" w:rsidRDefault="003C503E" w:rsidP="004711C6">
            <w:pPr>
              <w:ind w:firstLine="0"/>
              <w:jc w:val="left"/>
              <w:rPr>
                <w:rFonts w:cs="Times New Roman"/>
                <w:sz w:val="20"/>
                <w:szCs w:val="20"/>
              </w:rPr>
            </w:pPr>
            <w:r w:rsidRPr="0002574A">
              <w:rPr>
                <w:rFonts w:cs="Times New Roman"/>
                <w:sz w:val="20"/>
                <w:szCs w:val="20"/>
              </w:rPr>
              <w:t>№</w:t>
            </w:r>
          </w:p>
        </w:tc>
        <w:tc>
          <w:tcPr>
            <w:tcW w:w="2693" w:type="dxa"/>
          </w:tcPr>
          <w:p w:rsidR="003C503E" w:rsidRPr="0002574A" w:rsidRDefault="003C503E" w:rsidP="004711C6">
            <w:pPr>
              <w:ind w:firstLine="0"/>
              <w:jc w:val="left"/>
              <w:rPr>
                <w:rFonts w:cs="Times New Roman"/>
                <w:sz w:val="20"/>
                <w:szCs w:val="20"/>
              </w:rPr>
            </w:pPr>
            <w:r w:rsidRPr="0002574A">
              <w:rPr>
                <w:rFonts w:cs="Times New Roman"/>
                <w:sz w:val="20"/>
                <w:szCs w:val="20"/>
              </w:rPr>
              <w:t>Наименование</w:t>
            </w:r>
          </w:p>
        </w:tc>
        <w:tc>
          <w:tcPr>
            <w:tcW w:w="1718" w:type="dxa"/>
          </w:tcPr>
          <w:p w:rsidR="003C503E" w:rsidRPr="0002574A" w:rsidRDefault="003C503E" w:rsidP="004711C6">
            <w:pPr>
              <w:ind w:firstLine="0"/>
              <w:jc w:val="left"/>
              <w:rPr>
                <w:rFonts w:cs="Times New Roman"/>
                <w:sz w:val="20"/>
                <w:szCs w:val="20"/>
              </w:rPr>
            </w:pPr>
            <w:r w:rsidRPr="0002574A">
              <w:rPr>
                <w:rFonts w:cs="Times New Roman"/>
                <w:sz w:val="20"/>
                <w:szCs w:val="20"/>
              </w:rPr>
              <w:t>Ассортимент</w:t>
            </w:r>
          </w:p>
        </w:tc>
        <w:tc>
          <w:tcPr>
            <w:tcW w:w="1672" w:type="dxa"/>
          </w:tcPr>
          <w:p w:rsidR="003C503E" w:rsidRPr="0002574A" w:rsidRDefault="003C503E" w:rsidP="004711C6">
            <w:pPr>
              <w:ind w:firstLine="0"/>
              <w:jc w:val="left"/>
              <w:rPr>
                <w:rFonts w:cs="Times New Roman"/>
                <w:sz w:val="20"/>
                <w:szCs w:val="20"/>
              </w:rPr>
            </w:pPr>
            <w:r w:rsidRPr="0002574A">
              <w:rPr>
                <w:rFonts w:cs="Times New Roman"/>
                <w:sz w:val="20"/>
                <w:szCs w:val="20"/>
              </w:rPr>
              <w:t>Количество</w:t>
            </w:r>
          </w:p>
        </w:tc>
        <w:tc>
          <w:tcPr>
            <w:tcW w:w="1831" w:type="dxa"/>
          </w:tcPr>
          <w:p w:rsidR="003C503E" w:rsidRPr="0002574A" w:rsidRDefault="003C503E" w:rsidP="004711C6">
            <w:pPr>
              <w:ind w:firstLine="0"/>
              <w:jc w:val="left"/>
              <w:rPr>
                <w:rFonts w:cs="Times New Roman"/>
                <w:sz w:val="20"/>
                <w:szCs w:val="20"/>
              </w:rPr>
            </w:pPr>
            <w:r w:rsidRPr="0002574A">
              <w:rPr>
                <w:rFonts w:cs="Times New Roman"/>
                <w:sz w:val="20"/>
                <w:szCs w:val="20"/>
              </w:rPr>
              <w:t>Цена за единицу, руб., в том числе НДС (__%)</w:t>
            </w:r>
          </w:p>
        </w:tc>
        <w:tc>
          <w:tcPr>
            <w:tcW w:w="1689" w:type="dxa"/>
          </w:tcPr>
          <w:p w:rsidR="003C503E" w:rsidRPr="0002574A" w:rsidRDefault="003C503E" w:rsidP="004711C6">
            <w:pPr>
              <w:ind w:firstLine="0"/>
              <w:jc w:val="left"/>
              <w:rPr>
                <w:rFonts w:cs="Times New Roman"/>
                <w:sz w:val="20"/>
                <w:szCs w:val="20"/>
              </w:rPr>
            </w:pPr>
            <w:r w:rsidRPr="0002574A">
              <w:rPr>
                <w:rFonts w:cs="Times New Roman"/>
                <w:sz w:val="20"/>
                <w:szCs w:val="20"/>
              </w:rPr>
              <w:t>Общая цена, руб., в том числе НДС (__%)</w:t>
            </w:r>
          </w:p>
          <w:p w:rsidR="003C503E" w:rsidRPr="0002574A" w:rsidRDefault="003C503E" w:rsidP="004711C6">
            <w:pPr>
              <w:ind w:firstLine="0"/>
              <w:jc w:val="left"/>
              <w:rPr>
                <w:rFonts w:cs="Times New Roman"/>
                <w:sz w:val="20"/>
                <w:szCs w:val="20"/>
              </w:rPr>
            </w:pPr>
          </w:p>
        </w:tc>
      </w:tr>
      <w:tr w:rsidR="003C503E" w:rsidRPr="0002574A" w:rsidTr="004711C6">
        <w:tc>
          <w:tcPr>
            <w:tcW w:w="534" w:type="dxa"/>
          </w:tcPr>
          <w:p w:rsidR="003C503E" w:rsidRPr="0002574A" w:rsidRDefault="003C503E" w:rsidP="004711C6">
            <w:pPr>
              <w:ind w:firstLine="0"/>
              <w:jc w:val="left"/>
              <w:rPr>
                <w:rFonts w:cs="Times New Roman"/>
                <w:sz w:val="20"/>
                <w:szCs w:val="20"/>
              </w:rPr>
            </w:pPr>
          </w:p>
        </w:tc>
        <w:tc>
          <w:tcPr>
            <w:tcW w:w="2693" w:type="dxa"/>
          </w:tcPr>
          <w:p w:rsidR="003C503E" w:rsidRPr="0002574A" w:rsidRDefault="003C503E" w:rsidP="004711C6">
            <w:pPr>
              <w:ind w:firstLine="0"/>
              <w:jc w:val="left"/>
              <w:rPr>
                <w:rFonts w:cs="Times New Roman"/>
                <w:sz w:val="20"/>
                <w:szCs w:val="20"/>
              </w:rPr>
            </w:pPr>
          </w:p>
        </w:tc>
        <w:tc>
          <w:tcPr>
            <w:tcW w:w="1718" w:type="dxa"/>
          </w:tcPr>
          <w:p w:rsidR="003C503E" w:rsidRPr="0002574A" w:rsidRDefault="003C503E" w:rsidP="004711C6">
            <w:pPr>
              <w:ind w:firstLine="0"/>
              <w:jc w:val="left"/>
              <w:rPr>
                <w:rFonts w:cs="Times New Roman"/>
                <w:sz w:val="20"/>
                <w:szCs w:val="20"/>
              </w:rPr>
            </w:pPr>
          </w:p>
        </w:tc>
        <w:tc>
          <w:tcPr>
            <w:tcW w:w="1672" w:type="dxa"/>
          </w:tcPr>
          <w:p w:rsidR="003C503E" w:rsidRPr="0002574A" w:rsidRDefault="003C503E" w:rsidP="004711C6">
            <w:pPr>
              <w:ind w:firstLine="0"/>
              <w:jc w:val="left"/>
              <w:rPr>
                <w:rFonts w:cs="Times New Roman"/>
                <w:sz w:val="20"/>
                <w:szCs w:val="20"/>
              </w:rPr>
            </w:pPr>
          </w:p>
        </w:tc>
        <w:tc>
          <w:tcPr>
            <w:tcW w:w="1831" w:type="dxa"/>
          </w:tcPr>
          <w:p w:rsidR="003C503E" w:rsidRPr="0002574A" w:rsidRDefault="003C503E" w:rsidP="004711C6">
            <w:pPr>
              <w:ind w:firstLine="0"/>
              <w:jc w:val="left"/>
              <w:rPr>
                <w:rFonts w:cs="Times New Roman"/>
                <w:sz w:val="20"/>
                <w:szCs w:val="20"/>
              </w:rPr>
            </w:pPr>
          </w:p>
        </w:tc>
        <w:tc>
          <w:tcPr>
            <w:tcW w:w="1689" w:type="dxa"/>
          </w:tcPr>
          <w:p w:rsidR="003C503E" w:rsidRPr="0002574A" w:rsidRDefault="003C503E" w:rsidP="004711C6">
            <w:pPr>
              <w:ind w:firstLine="0"/>
              <w:jc w:val="left"/>
              <w:rPr>
                <w:rFonts w:cs="Times New Roman"/>
                <w:sz w:val="20"/>
                <w:szCs w:val="20"/>
              </w:rPr>
            </w:pPr>
          </w:p>
        </w:tc>
      </w:tr>
      <w:tr w:rsidR="003C503E" w:rsidRPr="0002574A" w:rsidTr="004711C6">
        <w:tc>
          <w:tcPr>
            <w:tcW w:w="534" w:type="dxa"/>
          </w:tcPr>
          <w:p w:rsidR="003C503E" w:rsidRPr="0002574A" w:rsidRDefault="003C503E" w:rsidP="004711C6">
            <w:pPr>
              <w:ind w:firstLine="0"/>
              <w:jc w:val="left"/>
              <w:rPr>
                <w:rFonts w:cs="Times New Roman"/>
                <w:sz w:val="20"/>
                <w:szCs w:val="20"/>
              </w:rPr>
            </w:pPr>
          </w:p>
        </w:tc>
        <w:tc>
          <w:tcPr>
            <w:tcW w:w="2693" w:type="dxa"/>
          </w:tcPr>
          <w:p w:rsidR="003C503E" w:rsidRPr="0002574A" w:rsidRDefault="003C503E" w:rsidP="004711C6">
            <w:pPr>
              <w:ind w:firstLine="0"/>
              <w:jc w:val="left"/>
              <w:rPr>
                <w:rFonts w:cs="Times New Roman"/>
                <w:sz w:val="20"/>
                <w:szCs w:val="20"/>
              </w:rPr>
            </w:pPr>
          </w:p>
        </w:tc>
        <w:tc>
          <w:tcPr>
            <w:tcW w:w="1718" w:type="dxa"/>
          </w:tcPr>
          <w:p w:rsidR="003C503E" w:rsidRPr="0002574A" w:rsidRDefault="003C503E" w:rsidP="004711C6">
            <w:pPr>
              <w:ind w:firstLine="0"/>
              <w:jc w:val="left"/>
              <w:rPr>
                <w:rFonts w:cs="Times New Roman"/>
                <w:sz w:val="20"/>
                <w:szCs w:val="20"/>
              </w:rPr>
            </w:pPr>
          </w:p>
        </w:tc>
        <w:tc>
          <w:tcPr>
            <w:tcW w:w="1672" w:type="dxa"/>
          </w:tcPr>
          <w:p w:rsidR="003C503E" w:rsidRPr="0002574A" w:rsidRDefault="003C503E" w:rsidP="004711C6">
            <w:pPr>
              <w:ind w:firstLine="0"/>
              <w:jc w:val="left"/>
              <w:rPr>
                <w:rFonts w:cs="Times New Roman"/>
                <w:sz w:val="20"/>
                <w:szCs w:val="20"/>
              </w:rPr>
            </w:pPr>
          </w:p>
        </w:tc>
        <w:tc>
          <w:tcPr>
            <w:tcW w:w="1831" w:type="dxa"/>
          </w:tcPr>
          <w:p w:rsidR="003C503E" w:rsidRPr="0002574A" w:rsidRDefault="003C503E" w:rsidP="004711C6">
            <w:pPr>
              <w:ind w:firstLine="0"/>
              <w:jc w:val="left"/>
              <w:rPr>
                <w:rFonts w:cs="Times New Roman"/>
                <w:sz w:val="20"/>
                <w:szCs w:val="20"/>
              </w:rPr>
            </w:pPr>
          </w:p>
        </w:tc>
        <w:tc>
          <w:tcPr>
            <w:tcW w:w="1689" w:type="dxa"/>
          </w:tcPr>
          <w:p w:rsidR="003C503E" w:rsidRPr="0002574A" w:rsidRDefault="003C503E" w:rsidP="004711C6">
            <w:pPr>
              <w:ind w:firstLine="0"/>
              <w:jc w:val="left"/>
              <w:rPr>
                <w:rFonts w:cs="Times New Roman"/>
                <w:sz w:val="20"/>
                <w:szCs w:val="20"/>
              </w:rPr>
            </w:pPr>
          </w:p>
        </w:tc>
      </w:tr>
      <w:tr w:rsidR="003C503E" w:rsidRPr="0002574A" w:rsidTr="004711C6">
        <w:tc>
          <w:tcPr>
            <w:tcW w:w="534" w:type="dxa"/>
          </w:tcPr>
          <w:p w:rsidR="003C503E" w:rsidRPr="0002574A" w:rsidRDefault="003C503E" w:rsidP="004711C6">
            <w:pPr>
              <w:ind w:firstLine="0"/>
              <w:jc w:val="left"/>
              <w:rPr>
                <w:rFonts w:cs="Times New Roman"/>
                <w:sz w:val="20"/>
                <w:szCs w:val="20"/>
              </w:rPr>
            </w:pPr>
          </w:p>
        </w:tc>
        <w:tc>
          <w:tcPr>
            <w:tcW w:w="2693" w:type="dxa"/>
          </w:tcPr>
          <w:p w:rsidR="003C503E" w:rsidRPr="0002574A" w:rsidRDefault="003C503E" w:rsidP="004711C6">
            <w:pPr>
              <w:ind w:firstLine="0"/>
              <w:jc w:val="left"/>
              <w:rPr>
                <w:rFonts w:cs="Times New Roman"/>
                <w:sz w:val="20"/>
                <w:szCs w:val="20"/>
              </w:rPr>
            </w:pPr>
          </w:p>
        </w:tc>
        <w:tc>
          <w:tcPr>
            <w:tcW w:w="1718" w:type="dxa"/>
          </w:tcPr>
          <w:p w:rsidR="003C503E" w:rsidRPr="0002574A" w:rsidRDefault="003C503E" w:rsidP="004711C6">
            <w:pPr>
              <w:ind w:firstLine="0"/>
              <w:jc w:val="left"/>
              <w:rPr>
                <w:rFonts w:cs="Times New Roman"/>
                <w:sz w:val="20"/>
                <w:szCs w:val="20"/>
              </w:rPr>
            </w:pPr>
          </w:p>
        </w:tc>
        <w:tc>
          <w:tcPr>
            <w:tcW w:w="1672" w:type="dxa"/>
          </w:tcPr>
          <w:p w:rsidR="003C503E" w:rsidRPr="0002574A" w:rsidRDefault="003C503E" w:rsidP="004711C6">
            <w:pPr>
              <w:ind w:firstLine="0"/>
              <w:jc w:val="left"/>
              <w:rPr>
                <w:rFonts w:cs="Times New Roman"/>
                <w:sz w:val="20"/>
                <w:szCs w:val="20"/>
              </w:rPr>
            </w:pPr>
          </w:p>
        </w:tc>
        <w:tc>
          <w:tcPr>
            <w:tcW w:w="1831" w:type="dxa"/>
          </w:tcPr>
          <w:p w:rsidR="003C503E" w:rsidRPr="0002574A" w:rsidRDefault="003C503E" w:rsidP="004711C6">
            <w:pPr>
              <w:ind w:firstLine="0"/>
              <w:jc w:val="left"/>
              <w:rPr>
                <w:rFonts w:cs="Times New Roman"/>
                <w:sz w:val="20"/>
                <w:szCs w:val="20"/>
              </w:rPr>
            </w:pPr>
          </w:p>
        </w:tc>
        <w:tc>
          <w:tcPr>
            <w:tcW w:w="1689" w:type="dxa"/>
          </w:tcPr>
          <w:p w:rsidR="003C503E" w:rsidRPr="0002574A" w:rsidRDefault="003C503E" w:rsidP="004711C6">
            <w:pPr>
              <w:ind w:firstLine="0"/>
              <w:jc w:val="left"/>
              <w:rPr>
                <w:rFonts w:cs="Times New Roman"/>
                <w:sz w:val="20"/>
                <w:szCs w:val="20"/>
              </w:rPr>
            </w:pPr>
          </w:p>
        </w:tc>
      </w:tr>
      <w:tr w:rsidR="003C503E" w:rsidRPr="0002574A" w:rsidTr="004711C6">
        <w:tc>
          <w:tcPr>
            <w:tcW w:w="534" w:type="dxa"/>
          </w:tcPr>
          <w:p w:rsidR="003C503E" w:rsidRPr="0002574A" w:rsidRDefault="003C503E" w:rsidP="004711C6">
            <w:pPr>
              <w:ind w:firstLine="0"/>
              <w:jc w:val="left"/>
              <w:rPr>
                <w:rFonts w:cs="Times New Roman"/>
                <w:sz w:val="20"/>
                <w:szCs w:val="20"/>
              </w:rPr>
            </w:pPr>
          </w:p>
        </w:tc>
        <w:tc>
          <w:tcPr>
            <w:tcW w:w="2693" w:type="dxa"/>
          </w:tcPr>
          <w:p w:rsidR="003C503E" w:rsidRPr="0002574A" w:rsidRDefault="003C503E" w:rsidP="004711C6">
            <w:pPr>
              <w:ind w:firstLine="0"/>
              <w:jc w:val="left"/>
              <w:rPr>
                <w:rFonts w:cs="Times New Roman"/>
                <w:sz w:val="20"/>
                <w:szCs w:val="20"/>
              </w:rPr>
            </w:pPr>
          </w:p>
        </w:tc>
        <w:tc>
          <w:tcPr>
            <w:tcW w:w="1718" w:type="dxa"/>
          </w:tcPr>
          <w:p w:rsidR="003C503E" w:rsidRPr="0002574A" w:rsidRDefault="003C503E" w:rsidP="004711C6">
            <w:pPr>
              <w:ind w:firstLine="0"/>
              <w:jc w:val="left"/>
              <w:rPr>
                <w:rFonts w:cs="Times New Roman"/>
                <w:sz w:val="20"/>
                <w:szCs w:val="20"/>
              </w:rPr>
            </w:pPr>
          </w:p>
        </w:tc>
        <w:tc>
          <w:tcPr>
            <w:tcW w:w="1672" w:type="dxa"/>
          </w:tcPr>
          <w:p w:rsidR="003C503E" w:rsidRPr="0002574A" w:rsidRDefault="003C503E" w:rsidP="004711C6">
            <w:pPr>
              <w:ind w:firstLine="0"/>
              <w:jc w:val="left"/>
              <w:rPr>
                <w:rFonts w:cs="Times New Roman"/>
                <w:sz w:val="20"/>
                <w:szCs w:val="20"/>
              </w:rPr>
            </w:pPr>
          </w:p>
        </w:tc>
        <w:tc>
          <w:tcPr>
            <w:tcW w:w="1831" w:type="dxa"/>
          </w:tcPr>
          <w:p w:rsidR="003C503E" w:rsidRPr="0002574A" w:rsidRDefault="003C503E" w:rsidP="004711C6">
            <w:pPr>
              <w:ind w:firstLine="0"/>
              <w:jc w:val="left"/>
              <w:rPr>
                <w:rFonts w:cs="Times New Roman"/>
                <w:sz w:val="20"/>
                <w:szCs w:val="20"/>
              </w:rPr>
            </w:pPr>
          </w:p>
        </w:tc>
        <w:tc>
          <w:tcPr>
            <w:tcW w:w="1689" w:type="dxa"/>
          </w:tcPr>
          <w:p w:rsidR="003C503E" w:rsidRPr="0002574A" w:rsidRDefault="003C503E" w:rsidP="004711C6">
            <w:pPr>
              <w:ind w:firstLine="0"/>
              <w:jc w:val="left"/>
              <w:rPr>
                <w:rFonts w:cs="Times New Roman"/>
                <w:sz w:val="20"/>
                <w:szCs w:val="20"/>
              </w:rPr>
            </w:pPr>
          </w:p>
        </w:tc>
      </w:tr>
      <w:tr w:rsidR="003C503E" w:rsidRPr="0002574A" w:rsidTr="004711C6">
        <w:tc>
          <w:tcPr>
            <w:tcW w:w="534" w:type="dxa"/>
          </w:tcPr>
          <w:p w:rsidR="003C503E" w:rsidRPr="0002574A" w:rsidRDefault="003C503E" w:rsidP="004711C6">
            <w:pPr>
              <w:ind w:firstLine="0"/>
              <w:jc w:val="left"/>
              <w:rPr>
                <w:rFonts w:cs="Times New Roman"/>
                <w:sz w:val="20"/>
                <w:szCs w:val="20"/>
              </w:rPr>
            </w:pPr>
          </w:p>
        </w:tc>
        <w:tc>
          <w:tcPr>
            <w:tcW w:w="2693" w:type="dxa"/>
          </w:tcPr>
          <w:p w:rsidR="003C503E" w:rsidRPr="0002574A" w:rsidRDefault="003C503E" w:rsidP="004711C6">
            <w:pPr>
              <w:ind w:firstLine="0"/>
              <w:jc w:val="left"/>
              <w:rPr>
                <w:rFonts w:cs="Times New Roman"/>
                <w:sz w:val="20"/>
                <w:szCs w:val="20"/>
              </w:rPr>
            </w:pPr>
          </w:p>
        </w:tc>
        <w:tc>
          <w:tcPr>
            <w:tcW w:w="1718" w:type="dxa"/>
          </w:tcPr>
          <w:p w:rsidR="003C503E" w:rsidRPr="0002574A" w:rsidRDefault="003C503E" w:rsidP="004711C6">
            <w:pPr>
              <w:ind w:firstLine="0"/>
              <w:jc w:val="left"/>
              <w:rPr>
                <w:rFonts w:cs="Times New Roman"/>
                <w:sz w:val="20"/>
                <w:szCs w:val="20"/>
              </w:rPr>
            </w:pPr>
          </w:p>
        </w:tc>
        <w:tc>
          <w:tcPr>
            <w:tcW w:w="1672" w:type="dxa"/>
          </w:tcPr>
          <w:p w:rsidR="003C503E" w:rsidRPr="0002574A" w:rsidRDefault="003C503E" w:rsidP="004711C6">
            <w:pPr>
              <w:ind w:firstLine="0"/>
              <w:jc w:val="left"/>
              <w:rPr>
                <w:rFonts w:cs="Times New Roman"/>
                <w:sz w:val="20"/>
                <w:szCs w:val="20"/>
              </w:rPr>
            </w:pPr>
          </w:p>
        </w:tc>
        <w:tc>
          <w:tcPr>
            <w:tcW w:w="1831" w:type="dxa"/>
          </w:tcPr>
          <w:p w:rsidR="003C503E" w:rsidRPr="0002574A" w:rsidRDefault="003C503E" w:rsidP="004711C6">
            <w:pPr>
              <w:ind w:firstLine="0"/>
              <w:jc w:val="left"/>
              <w:rPr>
                <w:rFonts w:cs="Times New Roman"/>
                <w:sz w:val="20"/>
                <w:szCs w:val="20"/>
              </w:rPr>
            </w:pPr>
          </w:p>
        </w:tc>
        <w:tc>
          <w:tcPr>
            <w:tcW w:w="1689" w:type="dxa"/>
          </w:tcPr>
          <w:p w:rsidR="003C503E" w:rsidRPr="0002574A" w:rsidRDefault="003C503E" w:rsidP="004711C6">
            <w:pPr>
              <w:ind w:firstLine="0"/>
              <w:jc w:val="left"/>
              <w:rPr>
                <w:rFonts w:cs="Times New Roman"/>
                <w:sz w:val="20"/>
                <w:szCs w:val="20"/>
              </w:rPr>
            </w:pPr>
          </w:p>
        </w:tc>
      </w:tr>
      <w:tr w:rsidR="003C503E" w:rsidRPr="0002574A" w:rsidTr="004711C6">
        <w:tc>
          <w:tcPr>
            <w:tcW w:w="534" w:type="dxa"/>
          </w:tcPr>
          <w:p w:rsidR="003C503E" w:rsidRPr="0002574A" w:rsidRDefault="003C503E" w:rsidP="004711C6">
            <w:pPr>
              <w:ind w:firstLine="0"/>
              <w:jc w:val="left"/>
              <w:rPr>
                <w:rFonts w:cs="Times New Roman"/>
                <w:sz w:val="20"/>
                <w:szCs w:val="20"/>
              </w:rPr>
            </w:pPr>
          </w:p>
        </w:tc>
        <w:tc>
          <w:tcPr>
            <w:tcW w:w="2693" w:type="dxa"/>
          </w:tcPr>
          <w:p w:rsidR="003C503E" w:rsidRPr="0002574A" w:rsidRDefault="003C503E" w:rsidP="004711C6">
            <w:pPr>
              <w:ind w:firstLine="0"/>
              <w:jc w:val="left"/>
              <w:rPr>
                <w:rFonts w:cs="Times New Roman"/>
                <w:sz w:val="20"/>
                <w:szCs w:val="20"/>
              </w:rPr>
            </w:pPr>
          </w:p>
        </w:tc>
        <w:tc>
          <w:tcPr>
            <w:tcW w:w="1718" w:type="dxa"/>
          </w:tcPr>
          <w:p w:rsidR="003C503E" w:rsidRPr="0002574A" w:rsidRDefault="003C503E" w:rsidP="004711C6">
            <w:pPr>
              <w:ind w:firstLine="0"/>
              <w:jc w:val="left"/>
              <w:rPr>
                <w:rFonts w:cs="Times New Roman"/>
                <w:sz w:val="20"/>
                <w:szCs w:val="20"/>
              </w:rPr>
            </w:pPr>
          </w:p>
        </w:tc>
        <w:tc>
          <w:tcPr>
            <w:tcW w:w="1672" w:type="dxa"/>
          </w:tcPr>
          <w:p w:rsidR="003C503E" w:rsidRPr="0002574A" w:rsidRDefault="003C503E" w:rsidP="004711C6">
            <w:pPr>
              <w:ind w:firstLine="0"/>
              <w:jc w:val="left"/>
              <w:rPr>
                <w:rFonts w:cs="Times New Roman"/>
                <w:sz w:val="20"/>
                <w:szCs w:val="20"/>
              </w:rPr>
            </w:pPr>
          </w:p>
        </w:tc>
        <w:tc>
          <w:tcPr>
            <w:tcW w:w="1831" w:type="dxa"/>
          </w:tcPr>
          <w:p w:rsidR="003C503E" w:rsidRPr="0002574A" w:rsidRDefault="003C503E" w:rsidP="004711C6">
            <w:pPr>
              <w:ind w:firstLine="0"/>
              <w:jc w:val="left"/>
              <w:rPr>
                <w:rFonts w:cs="Times New Roman"/>
                <w:sz w:val="20"/>
                <w:szCs w:val="20"/>
              </w:rPr>
            </w:pPr>
          </w:p>
        </w:tc>
        <w:tc>
          <w:tcPr>
            <w:tcW w:w="1689" w:type="dxa"/>
          </w:tcPr>
          <w:p w:rsidR="003C503E" w:rsidRPr="0002574A" w:rsidRDefault="003C503E" w:rsidP="004711C6">
            <w:pPr>
              <w:ind w:firstLine="0"/>
              <w:jc w:val="left"/>
              <w:rPr>
                <w:rFonts w:cs="Times New Roman"/>
                <w:sz w:val="20"/>
                <w:szCs w:val="20"/>
              </w:rPr>
            </w:pPr>
          </w:p>
        </w:tc>
      </w:tr>
    </w:tbl>
    <w:p w:rsidR="003C503E" w:rsidRPr="0002574A" w:rsidRDefault="003C503E" w:rsidP="003C503E">
      <w:pPr>
        <w:ind w:firstLine="0"/>
        <w:rPr>
          <w:rFonts w:cs="Times New Roman"/>
          <w:sz w:val="22"/>
        </w:rPr>
      </w:pPr>
    </w:p>
    <w:p w:rsidR="003C503E" w:rsidRPr="0002574A" w:rsidRDefault="003C503E" w:rsidP="003C503E">
      <w:pPr>
        <w:ind w:firstLine="0"/>
        <w:rPr>
          <w:rFonts w:cs="Times New Roman"/>
          <w:sz w:val="22"/>
        </w:rPr>
      </w:pPr>
      <w:r w:rsidRPr="0002574A">
        <w:rPr>
          <w:rFonts w:cs="Times New Roman"/>
          <w:sz w:val="22"/>
        </w:rPr>
        <w:t>Общая цена поставляемого товара 000 000 руб., в том числе НДС (___%) 00 000 руб.</w:t>
      </w:r>
    </w:p>
    <w:p w:rsidR="003C503E" w:rsidRPr="0002574A" w:rsidRDefault="003C503E" w:rsidP="003C503E">
      <w:pPr>
        <w:widowControl w:val="0"/>
        <w:suppressAutoHyphens/>
        <w:ind w:firstLine="0"/>
        <w:rPr>
          <w:rFonts w:cs="Times New Roman"/>
          <w:sz w:val="22"/>
        </w:rPr>
      </w:pPr>
    </w:p>
    <w:p w:rsidR="003C503E" w:rsidRPr="0002574A" w:rsidRDefault="003C503E" w:rsidP="003C503E">
      <w:pPr>
        <w:widowControl w:val="0"/>
        <w:suppressAutoHyphens/>
        <w:ind w:firstLine="0"/>
        <w:rPr>
          <w:rFonts w:cs="Times New Roman"/>
          <w:sz w:val="22"/>
        </w:rPr>
      </w:pPr>
      <w:r w:rsidRPr="0002574A">
        <w:rPr>
          <w:rFonts w:cs="Times New Roman"/>
          <w:sz w:val="22"/>
        </w:rPr>
        <w:t>Порядок оплаты товара: предоплата в размере 100% течении 5 дней с даты подписании Спецификации.</w:t>
      </w:r>
    </w:p>
    <w:p w:rsidR="003C503E" w:rsidRPr="0002574A" w:rsidRDefault="003C503E" w:rsidP="003C503E">
      <w:pPr>
        <w:widowControl w:val="0"/>
        <w:suppressAutoHyphens/>
        <w:ind w:firstLine="0"/>
        <w:rPr>
          <w:rFonts w:cs="Times New Roman"/>
          <w:sz w:val="22"/>
        </w:rPr>
      </w:pPr>
    </w:p>
    <w:p w:rsidR="003C503E" w:rsidRPr="0002574A" w:rsidRDefault="003C503E" w:rsidP="003C503E">
      <w:pPr>
        <w:widowControl w:val="0"/>
        <w:suppressAutoHyphens/>
        <w:ind w:firstLine="0"/>
        <w:rPr>
          <w:rFonts w:cs="Times New Roman"/>
          <w:sz w:val="22"/>
        </w:rPr>
      </w:pPr>
      <w:r w:rsidRPr="0002574A">
        <w:rPr>
          <w:rFonts w:cs="Times New Roman"/>
          <w:sz w:val="22"/>
        </w:rPr>
        <w:t xml:space="preserve">Доставки товара </w:t>
      </w:r>
      <w:r w:rsidRPr="0002574A">
        <w:rPr>
          <w:rFonts w:cs="Times New Roman"/>
          <w:i/>
          <w:sz w:val="22"/>
        </w:rPr>
        <w:t>(указать нужное)</w:t>
      </w:r>
      <w:r w:rsidRPr="0002574A">
        <w:rPr>
          <w:rFonts w:cs="Times New Roman"/>
          <w:sz w:val="22"/>
        </w:rPr>
        <w:t xml:space="preserve">: </w:t>
      </w:r>
    </w:p>
    <w:tbl>
      <w:tblPr>
        <w:tblStyle w:val="a5"/>
        <w:tblW w:w="0" w:type="auto"/>
        <w:tblLook w:val="04A0" w:firstRow="1" w:lastRow="0" w:firstColumn="1" w:lastColumn="0" w:noHBand="0" w:noVBand="1"/>
      </w:tblPr>
      <w:tblGrid>
        <w:gridCol w:w="534"/>
        <w:gridCol w:w="3685"/>
        <w:gridCol w:w="5918"/>
      </w:tblGrid>
      <w:tr w:rsidR="003C503E" w:rsidRPr="0002574A" w:rsidTr="004711C6">
        <w:tc>
          <w:tcPr>
            <w:tcW w:w="534" w:type="dxa"/>
            <w:tcBorders>
              <w:bottom w:val="single" w:sz="4" w:space="0" w:color="auto"/>
            </w:tcBorders>
          </w:tcPr>
          <w:p w:rsidR="003C503E" w:rsidRPr="0002574A" w:rsidRDefault="003C503E" w:rsidP="004711C6">
            <w:pPr>
              <w:widowControl w:val="0"/>
              <w:suppressAutoHyphens/>
              <w:ind w:firstLine="0"/>
              <w:jc w:val="left"/>
              <w:rPr>
                <w:rFonts w:cs="Times New Roman"/>
                <w:sz w:val="22"/>
              </w:rPr>
            </w:pPr>
          </w:p>
        </w:tc>
        <w:tc>
          <w:tcPr>
            <w:tcW w:w="3685" w:type="dxa"/>
            <w:tcBorders>
              <w:bottom w:val="single" w:sz="4" w:space="0" w:color="auto"/>
            </w:tcBorders>
          </w:tcPr>
          <w:p w:rsidR="003C503E" w:rsidRPr="0002574A" w:rsidRDefault="003C503E" w:rsidP="004711C6">
            <w:pPr>
              <w:widowControl w:val="0"/>
              <w:suppressAutoHyphens/>
              <w:ind w:firstLine="0"/>
              <w:jc w:val="left"/>
              <w:rPr>
                <w:rFonts w:cs="Times New Roman"/>
                <w:sz w:val="22"/>
              </w:rPr>
            </w:pPr>
            <w:r w:rsidRPr="0002574A">
              <w:rPr>
                <w:rFonts w:cs="Times New Roman"/>
                <w:sz w:val="22"/>
              </w:rPr>
              <w:t>До склада покупателя (</w:t>
            </w:r>
            <w:r w:rsidRPr="0002574A">
              <w:rPr>
                <w:rFonts w:cs="Times New Roman"/>
                <w:i/>
                <w:sz w:val="22"/>
              </w:rPr>
              <w:t>адрес)</w:t>
            </w:r>
            <w:r w:rsidRPr="0002574A">
              <w:rPr>
                <w:rFonts w:cs="Times New Roman"/>
                <w:sz w:val="22"/>
              </w:rPr>
              <w:t>:</w:t>
            </w:r>
          </w:p>
          <w:p w:rsidR="003C503E" w:rsidRPr="0002574A" w:rsidRDefault="003C503E" w:rsidP="004711C6">
            <w:pPr>
              <w:widowControl w:val="0"/>
              <w:suppressAutoHyphens/>
              <w:ind w:firstLine="0"/>
              <w:jc w:val="left"/>
              <w:rPr>
                <w:rFonts w:cs="Times New Roman"/>
                <w:sz w:val="22"/>
              </w:rPr>
            </w:pPr>
          </w:p>
          <w:p w:rsidR="003C503E" w:rsidRPr="0002574A" w:rsidRDefault="003C503E" w:rsidP="004711C6">
            <w:pPr>
              <w:widowControl w:val="0"/>
              <w:suppressAutoHyphens/>
              <w:ind w:firstLine="0"/>
              <w:jc w:val="left"/>
              <w:rPr>
                <w:rFonts w:cs="Times New Roman"/>
                <w:sz w:val="22"/>
              </w:rPr>
            </w:pPr>
          </w:p>
        </w:tc>
        <w:tc>
          <w:tcPr>
            <w:tcW w:w="5918" w:type="dxa"/>
            <w:tcBorders>
              <w:bottom w:val="single" w:sz="4" w:space="0" w:color="auto"/>
            </w:tcBorders>
          </w:tcPr>
          <w:p w:rsidR="003C503E" w:rsidRPr="0002574A" w:rsidRDefault="003C503E" w:rsidP="004711C6">
            <w:pPr>
              <w:widowControl w:val="0"/>
              <w:suppressAutoHyphens/>
              <w:ind w:firstLine="0"/>
              <w:jc w:val="left"/>
              <w:rPr>
                <w:rFonts w:cs="Times New Roman"/>
                <w:sz w:val="22"/>
              </w:rPr>
            </w:pPr>
          </w:p>
        </w:tc>
      </w:tr>
      <w:tr w:rsidR="003C503E" w:rsidRPr="0002574A" w:rsidTr="004711C6">
        <w:tc>
          <w:tcPr>
            <w:tcW w:w="534" w:type="dxa"/>
            <w:tcBorders>
              <w:left w:val="nil"/>
              <w:right w:val="nil"/>
            </w:tcBorders>
          </w:tcPr>
          <w:p w:rsidR="003C503E" w:rsidRPr="0002574A" w:rsidRDefault="003C503E" w:rsidP="004711C6">
            <w:pPr>
              <w:widowControl w:val="0"/>
              <w:suppressAutoHyphens/>
              <w:ind w:firstLine="0"/>
              <w:jc w:val="left"/>
              <w:rPr>
                <w:rFonts w:cs="Times New Roman"/>
                <w:sz w:val="22"/>
              </w:rPr>
            </w:pPr>
          </w:p>
        </w:tc>
        <w:tc>
          <w:tcPr>
            <w:tcW w:w="3685" w:type="dxa"/>
            <w:tcBorders>
              <w:left w:val="nil"/>
              <w:right w:val="nil"/>
            </w:tcBorders>
          </w:tcPr>
          <w:p w:rsidR="003C503E" w:rsidRPr="0002574A" w:rsidRDefault="003C503E" w:rsidP="004711C6">
            <w:pPr>
              <w:widowControl w:val="0"/>
              <w:suppressAutoHyphens/>
              <w:ind w:firstLine="0"/>
              <w:jc w:val="left"/>
              <w:rPr>
                <w:rFonts w:cs="Times New Roman"/>
                <w:sz w:val="22"/>
              </w:rPr>
            </w:pPr>
          </w:p>
        </w:tc>
        <w:tc>
          <w:tcPr>
            <w:tcW w:w="5918" w:type="dxa"/>
            <w:tcBorders>
              <w:left w:val="nil"/>
              <w:right w:val="nil"/>
            </w:tcBorders>
          </w:tcPr>
          <w:p w:rsidR="003C503E" w:rsidRPr="0002574A" w:rsidRDefault="003C503E" w:rsidP="004711C6">
            <w:pPr>
              <w:widowControl w:val="0"/>
              <w:suppressAutoHyphens/>
              <w:ind w:firstLine="0"/>
              <w:jc w:val="left"/>
              <w:rPr>
                <w:rFonts w:cs="Times New Roman"/>
                <w:sz w:val="22"/>
              </w:rPr>
            </w:pPr>
          </w:p>
        </w:tc>
      </w:tr>
      <w:tr w:rsidR="003C503E" w:rsidRPr="0002574A" w:rsidTr="004711C6">
        <w:tc>
          <w:tcPr>
            <w:tcW w:w="534" w:type="dxa"/>
          </w:tcPr>
          <w:p w:rsidR="003C503E" w:rsidRPr="0002574A" w:rsidRDefault="003C503E" w:rsidP="004711C6">
            <w:pPr>
              <w:widowControl w:val="0"/>
              <w:suppressAutoHyphens/>
              <w:ind w:firstLine="0"/>
              <w:jc w:val="left"/>
              <w:rPr>
                <w:rFonts w:cs="Times New Roman"/>
                <w:sz w:val="22"/>
              </w:rPr>
            </w:pPr>
          </w:p>
        </w:tc>
        <w:tc>
          <w:tcPr>
            <w:tcW w:w="3685" w:type="dxa"/>
          </w:tcPr>
          <w:p w:rsidR="003C503E" w:rsidRPr="0002574A" w:rsidRDefault="003C503E" w:rsidP="004711C6">
            <w:pPr>
              <w:widowControl w:val="0"/>
              <w:suppressAutoHyphens/>
              <w:ind w:firstLine="0"/>
              <w:jc w:val="left"/>
              <w:rPr>
                <w:rFonts w:cs="Times New Roman"/>
                <w:sz w:val="22"/>
              </w:rPr>
            </w:pPr>
            <w:r w:rsidRPr="0002574A">
              <w:rPr>
                <w:rFonts w:cs="Times New Roman"/>
                <w:sz w:val="22"/>
              </w:rPr>
              <w:t>До транспортной компании: (</w:t>
            </w:r>
            <w:r w:rsidRPr="0002574A">
              <w:rPr>
                <w:rFonts w:cs="Times New Roman"/>
                <w:i/>
                <w:sz w:val="22"/>
              </w:rPr>
              <w:t>наименование транспортной компании, место погрузки</w:t>
            </w:r>
            <w:r w:rsidRPr="0002574A">
              <w:rPr>
                <w:rFonts w:cs="Times New Roman"/>
                <w:sz w:val="22"/>
              </w:rPr>
              <w:t>)</w:t>
            </w:r>
          </w:p>
        </w:tc>
        <w:tc>
          <w:tcPr>
            <w:tcW w:w="5918" w:type="dxa"/>
          </w:tcPr>
          <w:p w:rsidR="003C503E" w:rsidRPr="0002574A" w:rsidRDefault="003C503E" w:rsidP="004711C6">
            <w:pPr>
              <w:widowControl w:val="0"/>
              <w:suppressAutoHyphens/>
              <w:ind w:firstLine="0"/>
              <w:jc w:val="left"/>
              <w:rPr>
                <w:rFonts w:cs="Times New Roman"/>
                <w:sz w:val="22"/>
              </w:rPr>
            </w:pPr>
          </w:p>
        </w:tc>
      </w:tr>
    </w:tbl>
    <w:p w:rsidR="003C503E" w:rsidRPr="0002574A" w:rsidRDefault="003C503E" w:rsidP="003C503E">
      <w:pPr>
        <w:widowControl w:val="0"/>
        <w:suppressAutoHyphens/>
        <w:ind w:firstLine="0"/>
        <w:jc w:val="left"/>
        <w:rPr>
          <w:rFonts w:cs="Times New Roman"/>
          <w:sz w:val="22"/>
        </w:rPr>
      </w:pPr>
    </w:p>
    <w:p w:rsidR="003C503E" w:rsidRPr="0002574A" w:rsidRDefault="003C503E" w:rsidP="003C503E">
      <w:pPr>
        <w:widowControl w:val="0"/>
        <w:suppressAutoHyphens/>
        <w:ind w:firstLine="0"/>
        <w:rPr>
          <w:rFonts w:eastAsia="SimSun" w:cs="Times New Roman"/>
          <w:kern w:val="1"/>
          <w:sz w:val="20"/>
          <w:szCs w:val="20"/>
          <w:lang w:eastAsia="hi-IN" w:bidi="hi-IN"/>
        </w:rPr>
      </w:pPr>
      <w:r w:rsidRPr="0002574A">
        <w:rPr>
          <w:rFonts w:eastAsia="SimSun" w:cs="Times New Roman"/>
          <w:kern w:val="1"/>
          <w:sz w:val="20"/>
          <w:szCs w:val="20"/>
          <w:lang w:eastAsia="hi-IN" w:bidi="hi-IN"/>
        </w:rPr>
        <w:t>Для обмена электронными копиями Спецификации (а также другими документами в рамках исполнения договора) стороны применяют: Поставщик — любые электронные адреса на домене: forwel.net</w:t>
      </w:r>
      <w:r w:rsidRPr="0002574A">
        <w:rPr>
          <w:rFonts w:eastAsia="SimSun" w:cs="Times New Roman"/>
          <w:kern w:val="1"/>
          <w:sz w:val="20"/>
          <w:szCs w:val="20"/>
          <w:u w:val="single"/>
          <w:lang w:eastAsia="hi-IN" w:bidi="hi-IN"/>
        </w:rPr>
        <w:t xml:space="preserve"> </w:t>
      </w:r>
      <w:r w:rsidRPr="0002574A">
        <w:rPr>
          <w:rFonts w:eastAsia="SimSun" w:cs="Times New Roman"/>
          <w:kern w:val="1"/>
          <w:sz w:val="20"/>
          <w:szCs w:val="20"/>
          <w:lang w:eastAsia="hi-IN" w:bidi="hi-IN"/>
        </w:rPr>
        <w:t xml:space="preserve">и тел/факс: (423) ______________; Покупатель — электронный адрес: </w:t>
      </w:r>
      <w:r w:rsidRPr="0002574A">
        <w:rPr>
          <w:rFonts w:eastAsia="SimSun" w:cs="Times New Roman"/>
          <w:kern w:val="1"/>
          <w:sz w:val="20"/>
          <w:szCs w:val="20"/>
          <w:u w:val="single"/>
          <w:shd w:val="clear" w:color="auto" w:fill="EEEEEE"/>
          <w:lang w:eastAsia="hi-IN" w:bidi="hi-IN"/>
        </w:rPr>
        <w:t xml:space="preserve">                                  @                     </w:t>
      </w:r>
      <w:r w:rsidRPr="0002574A">
        <w:rPr>
          <w:rFonts w:eastAsia="SimSun" w:cs="Times New Roman"/>
          <w:kern w:val="1"/>
          <w:sz w:val="20"/>
          <w:szCs w:val="20"/>
          <w:lang w:eastAsia="hi-IN" w:bidi="hi-IN"/>
        </w:rPr>
        <w:t xml:space="preserve"> тел/факс: </w:t>
      </w:r>
      <w:r w:rsidRPr="0002574A">
        <w:rPr>
          <w:rFonts w:eastAsia="SimSun" w:cs="Times New Roman"/>
          <w:kern w:val="1"/>
          <w:sz w:val="20"/>
          <w:szCs w:val="20"/>
          <w:shd w:val="clear" w:color="auto" w:fill="EEEEEE"/>
          <w:lang w:eastAsia="hi-IN" w:bidi="hi-IN"/>
        </w:rPr>
        <w:t>(______) ________-______-______</w:t>
      </w:r>
      <w:r w:rsidRPr="0002574A">
        <w:rPr>
          <w:rFonts w:eastAsia="SimSun" w:cs="Times New Roman"/>
          <w:kern w:val="1"/>
          <w:sz w:val="20"/>
          <w:szCs w:val="20"/>
          <w:lang w:eastAsia="hi-IN" w:bidi="hi-IN"/>
        </w:rPr>
        <w:t>.</w:t>
      </w:r>
    </w:p>
    <w:p w:rsidR="003C503E" w:rsidRPr="0002574A" w:rsidRDefault="003C503E" w:rsidP="003C503E">
      <w:pPr>
        <w:widowControl w:val="0"/>
        <w:suppressAutoHyphens/>
        <w:spacing w:line="200" w:lineRule="atLeast"/>
        <w:rPr>
          <w:rFonts w:eastAsia="SimSun" w:cs="Times New Roman"/>
          <w:kern w:val="1"/>
          <w:sz w:val="24"/>
          <w:szCs w:val="24"/>
          <w:lang w:eastAsia="hi-IN" w:bidi="hi-IN"/>
        </w:rPr>
      </w:pPr>
    </w:p>
    <w:p w:rsidR="003C503E" w:rsidRPr="0002574A" w:rsidRDefault="003C503E" w:rsidP="003C503E">
      <w:pPr>
        <w:widowControl w:val="0"/>
        <w:suppressAutoHyphens/>
        <w:spacing w:line="200" w:lineRule="atLeast"/>
        <w:rPr>
          <w:rFonts w:eastAsia="SimSun" w:cs="Times New Roman"/>
          <w:kern w:val="1"/>
          <w:sz w:val="24"/>
          <w:szCs w:val="24"/>
          <w:lang w:eastAsia="hi-IN" w:bidi="hi-IN"/>
        </w:rPr>
      </w:pPr>
    </w:p>
    <w:tbl>
      <w:tblPr>
        <w:tblW w:w="0" w:type="auto"/>
        <w:tblLook w:val="04A0" w:firstRow="1" w:lastRow="0" w:firstColumn="1" w:lastColumn="0" w:noHBand="0" w:noVBand="1"/>
      </w:tblPr>
      <w:tblGrid>
        <w:gridCol w:w="5111"/>
        <w:gridCol w:w="5026"/>
      </w:tblGrid>
      <w:tr w:rsidR="000C706F" w:rsidRPr="007D5507" w:rsidTr="00134025">
        <w:tc>
          <w:tcPr>
            <w:tcW w:w="5210" w:type="dxa"/>
            <w:shd w:val="clear" w:color="auto" w:fill="auto"/>
          </w:tcPr>
          <w:p w:rsidR="000C706F" w:rsidRPr="007D5507" w:rsidRDefault="000C706F" w:rsidP="00134025">
            <w:pPr>
              <w:ind w:firstLine="0"/>
              <w:rPr>
                <w:rFonts w:eastAsia="Times New Roman" w:cs="Times New Roman"/>
                <w:b/>
                <w:sz w:val="20"/>
                <w:szCs w:val="20"/>
                <w:lang w:eastAsia="ru-RU"/>
              </w:rPr>
            </w:pPr>
            <w:r>
              <w:rPr>
                <w:rFonts w:eastAsia="Times New Roman" w:cs="Times New Roman"/>
                <w:b/>
                <w:sz w:val="20"/>
                <w:szCs w:val="20"/>
                <w:lang w:eastAsia="ru-RU"/>
              </w:rPr>
              <w:t>Поставщик</w:t>
            </w:r>
            <w:r w:rsidRPr="007D5507">
              <w:rPr>
                <w:rFonts w:eastAsia="Times New Roman" w:cs="Times New Roman"/>
                <w:b/>
                <w:sz w:val="20"/>
                <w:szCs w:val="20"/>
                <w:lang w:eastAsia="ru-RU"/>
              </w:rPr>
              <w:t>:</w:t>
            </w:r>
          </w:p>
          <w:p w:rsidR="000C706F" w:rsidRPr="007D5507" w:rsidRDefault="000C706F" w:rsidP="00134025">
            <w:pPr>
              <w:ind w:firstLine="0"/>
              <w:rPr>
                <w:rFonts w:eastAsia="Times New Roman" w:cs="Times New Roman"/>
                <w:b/>
                <w:sz w:val="20"/>
                <w:szCs w:val="20"/>
                <w:lang w:eastAsia="ru-RU"/>
              </w:rPr>
            </w:pPr>
          </w:p>
        </w:tc>
        <w:tc>
          <w:tcPr>
            <w:tcW w:w="5211" w:type="dxa"/>
            <w:shd w:val="clear" w:color="auto" w:fill="auto"/>
          </w:tcPr>
          <w:p w:rsidR="000C706F" w:rsidRPr="007D5507" w:rsidRDefault="000C706F" w:rsidP="00134025">
            <w:pPr>
              <w:ind w:firstLine="0"/>
              <w:rPr>
                <w:rFonts w:eastAsia="Times New Roman" w:cs="Times New Roman"/>
                <w:b/>
                <w:sz w:val="20"/>
                <w:szCs w:val="20"/>
                <w:lang w:eastAsia="ru-RU"/>
              </w:rPr>
            </w:pPr>
            <w:r>
              <w:rPr>
                <w:rFonts w:eastAsia="Times New Roman" w:cs="Times New Roman"/>
                <w:b/>
                <w:sz w:val="20"/>
                <w:szCs w:val="20"/>
                <w:lang w:eastAsia="ru-RU"/>
              </w:rPr>
              <w:t>Покупатель</w:t>
            </w:r>
            <w:r w:rsidRPr="007D5507">
              <w:rPr>
                <w:rFonts w:eastAsia="Times New Roman" w:cs="Times New Roman"/>
                <w:b/>
                <w:sz w:val="20"/>
                <w:szCs w:val="20"/>
                <w:lang w:eastAsia="ru-RU"/>
              </w:rPr>
              <w:t>:</w:t>
            </w:r>
          </w:p>
          <w:p w:rsidR="000C706F" w:rsidRPr="007D5507" w:rsidRDefault="000C706F" w:rsidP="00134025">
            <w:pPr>
              <w:ind w:firstLine="0"/>
              <w:rPr>
                <w:rFonts w:eastAsia="Times New Roman" w:cs="Times New Roman"/>
                <w:b/>
                <w:sz w:val="20"/>
                <w:szCs w:val="20"/>
                <w:lang w:eastAsia="ru-RU"/>
              </w:rPr>
            </w:pPr>
          </w:p>
        </w:tc>
      </w:tr>
      <w:tr w:rsidR="000C706F" w:rsidRPr="007D5507" w:rsidTr="00134025">
        <w:tc>
          <w:tcPr>
            <w:tcW w:w="5210" w:type="dxa"/>
            <w:shd w:val="clear" w:color="auto" w:fill="auto"/>
          </w:tcPr>
          <w:p w:rsidR="000C706F" w:rsidRDefault="000C706F" w:rsidP="00134025">
            <w:pPr>
              <w:ind w:firstLine="0"/>
              <w:rPr>
                <w:rFonts w:eastAsia="Times New Roman" w:cs="Times New Roman"/>
                <w:b/>
                <w:sz w:val="20"/>
                <w:szCs w:val="20"/>
                <w:lang w:eastAsia="ru-RU"/>
              </w:rPr>
            </w:pPr>
            <w:r w:rsidRPr="007D5507">
              <w:rPr>
                <w:rFonts w:eastAsia="Times New Roman" w:cs="Times New Roman"/>
                <w:sz w:val="20"/>
                <w:szCs w:val="20"/>
                <w:lang w:eastAsia="ru-RU"/>
              </w:rPr>
              <w:t>Генеральный директор</w:t>
            </w:r>
          </w:p>
        </w:tc>
        <w:tc>
          <w:tcPr>
            <w:tcW w:w="5211" w:type="dxa"/>
            <w:shd w:val="clear" w:color="auto" w:fill="auto"/>
          </w:tcPr>
          <w:p w:rsidR="000C706F" w:rsidRDefault="000C706F" w:rsidP="00134025">
            <w:pPr>
              <w:ind w:firstLine="0"/>
              <w:rPr>
                <w:rFonts w:eastAsia="Times New Roman" w:cs="Times New Roman"/>
                <w:b/>
                <w:sz w:val="20"/>
                <w:szCs w:val="20"/>
                <w:lang w:eastAsia="ru-RU"/>
              </w:rPr>
            </w:pPr>
            <w:r w:rsidRPr="00E661B2">
              <w:rPr>
                <w:rFonts w:eastAsia="Times New Roman" w:cs="Times New Roman"/>
                <w:sz w:val="20"/>
                <w:szCs w:val="20"/>
                <w:lang w:eastAsia="ru-RU"/>
              </w:rPr>
              <w:t>Директор</w:t>
            </w:r>
          </w:p>
        </w:tc>
      </w:tr>
      <w:tr w:rsidR="000C706F" w:rsidRPr="007D5507" w:rsidTr="00134025">
        <w:tc>
          <w:tcPr>
            <w:tcW w:w="5210" w:type="dxa"/>
            <w:shd w:val="clear" w:color="auto" w:fill="auto"/>
          </w:tcPr>
          <w:p w:rsidR="000C706F" w:rsidRPr="007D5507" w:rsidRDefault="000C706F" w:rsidP="00134025">
            <w:pPr>
              <w:ind w:firstLine="0"/>
              <w:rPr>
                <w:rFonts w:eastAsia="Times New Roman" w:cs="Times New Roman"/>
                <w:sz w:val="20"/>
                <w:szCs w:val="20"/>
                <w:lang w:eastAsia="ru-RU"/>
              </w:rPr>
            </w:pPr>
            <w:r w:rsidRPr="007D5507">
              <w:rPr>
                <w:rFonts w:eastAsia="Times New Roman" w:cs="Times New Roman"/>
                <w:noProof/>
                <w:sz w:val="20"/>
                <w:szCs w:val="20"/>
                <w:lang w:eastAsia="ru-RU"/>
              </w:rPr>
              <w:drawing>
                <wp:anchor distT="0" distB="0" distL="114300" distR="114300" simplePos="0" relativeHeight="251656192" behindDoc="0" locked="0" layoutInCell="1" allowOverlap="1" wp14:anchorId="621822C0" wp14:editId="52FA1AC8">
                  <wp:simplePos x="0" y="0"/>
                  <wp:positionH relativeFrom="column">
                    <wp:posOffset>160655</wp:posOffset>
                  </wp:positionH>
                  <wp:positionV relativeFrom="paragraph">
                    <wp:posOffset>40005</wp:posOffset>
                  </wp:positionV>
                  <wp:extent cx="1296035" cy="564515"/>
                  <wp:effectExtent l="0" t="0" r="0" b="0"/>
                  <wp:wrapNone/>
                  <wp:docPr id="7" name="Рисунок 7" descr="D:\TextFiles\Работа\СМП\Печати\Факсимиле\Подписи\Герберсгагина С.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TextFiles\Работа\СМП\Печати\Факсимиле\Подписи\Герберсгагина С.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6035" cy="564515"/>
                          </a:xfrm>
                          <a:prstGeom prst="rect">
                            <a:avLst/>
                          </a:prstGeom>
                          <a:noFill/>
                          <a:ln w="3175">
                            <a:noFill/>
                          </a:ln>
                          <a:effectLst>
                            <a:outerShdw blurRad="50800" dist="50800" dir="5400000" algn="ctr" rotWithShape="0">
                              <a:schemeClr val="tx2">
                                <a:lumMod val="40000"/>
                                <a:lumOff val="60000"/>
                              </a:schemeClr>
                            </a:outerShdw>
                          </a:effectLst>
                        </pic:spPr>
                      </pic:pic>
                    </a:graphicData>
                  </a:graphic>
                  <wp14:sizeRelH relativeFrom="margin">
                    <wp14:pctWidth>0</wp14:pctWidth>
                  </wp14:sizeRelH>
                  <wp14:sizeRelV relativeFrom="margin">
                    <wp14:pctHeight>0</wp14:pctHeight>
                  </wp14:sizeRelV>
                </wp:anchor>
              </w:drawing>
            </w:r>
          </w:p>
          <w:p w:rsidR="000C706F" w:rsidRPr="007D5507" w:rsidRDefault="000C706F" w:rsidP="00134025">
            <w:pPr>
              <w:ind w:firstLine="0"/>
              <w:rPr>
                <w:rFonts w:eastAsia="Times New Roman" w:cs="Times New Roman"/>
                <w:sz w:val="20"/>
                <w:szCs w:val="20"/>
                <w:lang w:eastAsia="ru-RU"/>
              </w:rPr>
            </w:pPr>
            <w:r w:rsidRPr="007D5507">
              <w:rPr>
                <w:rFonts w:eastAsia="Times New Roman" w:cs="Times New Roman"/>
                <w:noProof/>
                <w:sz w:val="20"/>
                <w:szCs w:val="20"/>
                <w:lang w:eastAsia="ru-RU"/>
              </w:rPr>
              <w:drawing>
                <wp:anchor distT="0" distB="0" distL="114300" distR="114300" simplePos="0" relativeHeight="251659264" behindDoc="1" locked="0" layoutInCell="1" allowOverlap="1" wp14:anchorId="5FE24E3C" wp14:editId="07E03D00">
                  <wp:simplePos x="0" y="0"/>
                  <wp:positionH relativeFrom="column">
                    <wp:posOffset>2540</wp:posOffset>
                  </wp:positionH>
                  <wp:positionV relativeFrom="paragraph">
                    <wp:posOffset>22530</wp:posOffset>
                  </wp:positionV>
                  <wp:extent cx="1645920" cy="1645920"/>
                  <wp:effectExtent l="0" t="0" r="0" b="0"/>
                  <wp:wrapNone/>
                  <wp:docPr id="5" name="Рисунок 5" descr="D:\TextFiles\Работа\СМП\Печати\Факсимиле\СМ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xtFiles\Работа\СМП\Печати\Факсимиле\СМЭ.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w="3175">
                            <a:noFill/>
                          </a:ln>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p>
          <w:p w:rsidR="000C706F" w:rsidRPr="007D5507" w:rsidRDefault="000C706F" w:rsidP="00134025">
            <w:pPr>
              <w:ind w:firstLine="0"/>
              <w:rPr>
                <w:rFonts w:eastAsia="Times New Roman" w:cs="Times New Roman"/>
                <w:sz w:val="20"/>
                <w:szCs w:val="20"/>
                <w:lang w:eastAsia="ru-RU"/>
              </w:rPr>
            </w:pPr>
            <w:r w:rsidRPr="007D5507">
              <w:rPr>
                <w:rFonts w:eastAsia="Times New Roman" w:cs="Times New Roman"/>
                <w:sz w:val="20"/>
                <w:szCs w:val="20"/>
                <w:lang w:eastAsia="ru-RU"/>
              </w:rPr>
              <w:t>_____________________/</w:t>
            </w:r>
            <w:r w:rsidR="00920360">
              <w:rPr>
                <w:rFonts w:eastAsia="Times New Roman" w:cs="Times New Roman"/>
                <w:sz w:val="20"/>
                <w:szCs w:val="20"/>
                <w:u w:val="single"/>
                <w:lang w:eastAsia="ru-RU"/>
              </w:rPr>
              <w:t>Бондаренко И.В.</w:t>
            </w:r>
            <w:r w:rsidRPr="007D5507">
              <w:rPr>
                <w:rFonts w:eastAsia="Times New Roman" w:cs="Times New Roman"/>
                <w:sz w:val="20"/>
                <w:szCs w:val="20"/>
                <w:u w:val="single"/>
                <w:lang w:eastAsia="ru-RU"/>
              </w:rPr>
              <w:t>/</w:t>
            </w:r>
          </w:p>
          <w:p w:rsidR="000C706F" w:rsidRPr="007D5507" w:rsidRDefault="000C706F" w:rsidP="00134025">
            <w:pPr>
              <w:ind w:firstLine="0"/>
              <w:rPr>
                <w:rFonts w:eastAsia="Times New Roman" w:cs="Times New Roman"/>
                <w:sz w:val="20"/>
                <w:szCs w:val="20"/>
                <w:lang w:eastAsia="ru-RU"/>
              </w:rPr>
            </w:pPr>
            <w:r w:rsidRPr="007D5507">
              <w:rPr>
                <w:rFonts w:eastAsia="Times New Roman" w:cs="Times New Roman"/>
                <w:sz w:val="20"/>
                <w:szCs w:val="20"/>
                <w:lang w:eastAsia="ru-RU"/>
              </w:rPr>
              <w:t>(подпись, М.П.)</w:t>
            </w:r>
          </w:p>
          <w:p w:rsidR="000C706F" w:rsidRPr="007D5507" w:rsidRDefault="000C706F" w:rsidP="00134025">
            <w:pPr>
              <w:ind w:firstLine="0"/>
              <w:rPr>
                <w:rFonts w:eastAsia="Times New Roman" w:cs="Times New Roman"/>
                <w:sz w:val="20"/>
                <w:szCs w:val="20"/>
                <w:lang w:eastAsia="ru-RU"/>
              </w:rPr>
            </w:pPr>
          </w:p>
        </w:tc>
        <w:tc>
          <w:tcPr>
            <w:tcW w:w="5211" w:type="dxa"/>
            <w:shd w:val="clear" w:color="auto" w:fill="auto"/>
          </w:tcPr>
          <w:p w:rsidR="000C706F" w:rsidRPr="007D5507" w:rsidRDefault="000C706F" w:rsidP="00134025">
            <w:pPr>
              <w:ind w:firstLine="0"/>
              <w:rPr>
                <w:rFonts w:eastAsia="Times New Roman" w:cs="Times New Roman"/>
                <w:sz w:val="20"/>
                <w:szCs w:val="20"/>
                <w:lang w:eastAsia="ru-RU"/>
              </w:rPr>
            </w:pPr>
          </w:p>
          <w:p w:rsidR="000C706F" w:rsidRPr="007D5507" w:rsidRDefault="000C706F" w:rsidP="00134025">
            <w:pPr>
              <w:ind w:firstLine="0"/>
              <w:rPr>
                <w:rFonts w:eastAsia="Times New Roman" w:cs="Times New Roman"/>
                <w:sz w:val="20"/>
                <w:szCs w:val="20"/>
                <w:lang w:eastAsia="ru-RU"/>
              </w:rPr>
            </w:pPr>
          </w:p>
          <w:p w:rsidR="000C706F" w:rsidRPr="007D5507" w:rsidRDefault="000C706F" w:rsidP="00134025">
            <w:pPr>
              <w:ind w:firstLine="0"/>
              <w:rPr>
                <w:rFonts w:eastAsia="Times New Roman" w:cs="Times New Roman"/>
                <w:sz w:val="20"/>
                <w:szCs w:val="20"/>
                <w:lang w:eastAsia="ru-RU"/>
              </w:rPr>
            </w:pPr>
            <w:r w:rsidRPr="007D5507">
              <w:rPr>
                <w:rFonts w:eastAsia="Times New Roman" w:cs="Times New Roman"/>
                <w:sz w:val="20"/>
                <w:szCs w:val="20"/>
                <w:lang w:eastAsia="ru-RU"/>
              </w:rPr>
              <w:t>_______________/</w:t>
            </w:r>
            <w:r w:rsidRPr="007D5507">
              <w:rPr>
                <w:sz w:val="20"/>
                <w:szCs w:val="20"/>
              </w:rPr>
              <w:t xml:space="preserve"> </w:t>
            </w:r>
            <w:r w:rsidR="00920360">
              <w:rPr>
                <w:sz w:val="20"/>
                <w:szCs w:val="20"/>
              </w:rPr>
              <w:t>_________</w:t>
            </w:r>
            <w:r w:rsidRPr="007D5507">
              <w:rPr>
                <w:rFonts w:eastAsia="Times New Roman" w:cs="Times New Roman"/>
                <w:sz w:val="20"/>
                <w:szCs w:val="20"/>
                <w:lang w:eastAsia="ru-RU"/>
              </w:rPr>
              <w:t xml:space="preserve"> /</w:t>
            </w:r>
          </w:p>
          <w:p w:rsidR="000C706F" w:rsidRPr="007D5507" w:rsidRDefault="000C706F" w:rsidP="00134025">
            <w:pPr>
              <w:ind w:firstLine="0"/>
              <w:rPr>
                <w:rFonts w:eastAsia="Times New Roman" w:cs="Times New Roman"/>
                <w:sz w:val="20"/>
                <w:szCs w:val="20"/>
                <w:lang w:eastAsia="ru-RU"/>
              </w:rPr>
            </w:pPr>
            <w:r w:rsidRPr="007D5507">
              <w:rPr>
                <w:rFonts w:eastAsia="Times New Roman" w:cs="Times New Roman"/>
                <w:sz w:val="20"/>
                <w:szCs w:val="20"/>
                <w:lang w:eastAsia="ru-RU"/>
              </w:rPr>
              <w:t>(подпись, М.П.)</w:t>
            </w:r>
          </w:p>
          <w:p w:rsidR="000C706F" w:rsidRPr="007D5507" w:rsidRDefault="000C706F" w:rsidP="00134025">
            <w:pPr>
              <w:ind w:firstLine="0"/>
              <w:rPr>
                <w:rFonts w:eastAsia="Times New Roman" w:cs="Times New Roman"/>
                <w:sz w:val="20"/>
                <w:szCs w:val="20"/>
                <w:lang w:eastAsia="ru-RU"/>
              </w:rPr>
            </w:pPr>
          </w:p>
        </w:tc>
      </w:tr>
    </w:tbl>
    <w:p w:rsidR="00B55299" w:rsidRPr="009F48F4" w:rsidRDefault="00B55299" w:rsidP="00496AF5">
      <w:pPr>
        <w:rPr>
          <w:sz w:val="24"/>
          <w:szCs w:val="24"/>
        </w:rPr>
      </w:pPr>
    </w:p>
    <w:sectPr w:rsidR="00B55299" w:rsidRPr="009F48F4" w:rsidSect="008D7E4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3B9F"/>
    <w:multiLevelType w:val="hybridMultilevel"/>
    <w:tmpl w:val="6C94C50C"/>
    <w:lvl w:ilvl="0" w:tplc="F52C4D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F3B95"/>
    <w:multiLevelType w:val="hybridMultilevel"/>
    <w:tmpl w:val="1C66C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5526CA1"/>
    <w:multiLevelType w:val="multilevel"/>
    <w:tmpl w:val="1F1009C8"/>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3" w15:restartNumberingAfterBreak="0">
    <w:nsid w:val="657B60F2"/>
    <w:multiLevelType w:val="hybridMultilevel"/>
    <w:tmpl w:val="F6C80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631079"/>
    <w:multiLevelType w:val="multilevel"/>
    <w:tmpl w:val="29D08744"/>
    <w:lvl w:ilvl="0">
      <w:start w:val="1"/>
      <w:numFmt w:val="decimal"/>
      <w:pStyle w:val="1"/>
      <w:lvlText w:val="%1."/>
      <w:lvlJc w:val="left"/>
      <w:pPr>
        <w:ind w:left="1440" w:hanging="360"/>
      </w:pPr>
      <w:rPr>
        <w:rFonts w:hint="default"/>
      </w:rPr>
    </w:lvl>
    <w:lvl w:ilvl="1">
      <w:start w:val="1"/>
      <w:numFmt w:val="decimal"/>
      <w:pStyle w:val="a"/>
      <w:isLgl/>
      <w:lvlText w:val="%1.%2."/>
      <w:lvlJc w:val="left"/>
      <w:pPr>
        <w:ind w:left="1500" w:hanging="4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5" w15:restartNumberingAfterBreak="0">
    <w:nsid w:val="7FE55389"/>
    <w:multiLevelType w:val="hybridMultilevel"/>
    <w:tmpl w:val="F1BEA910"/>
    <w:lvl w:ilvl="0" w:tplc="465CA8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05D"/>
    <w:rsid w:val="0007294D"/>
    <w:rsid w:val="000B1329"/>
    <w:rsid w:val="000C5C35"/>
    <w:rsid w:val="000C706F"/>
    <w:rsid w:val="001E305D"/>
    <w:rsid w:val="001E4438"/>
    <w:rsid w:val="002873DD"/>
    <w:rsid w:val="00294C33"/>
    <w:rsid w:val="002E2715"/>
    <w:rsid w:val="003C503E"/>
    <w:rsid w:val="00496AF5"/>
    <w:rsid w:val="0054075B"/>
    <w:rsid w:val="00555B89"/>
    <w:rsid w:val="00803EB1"/>
    <w:rsid w:val="008A1479"/>
    <w:rsid w:val="008D7E43"/>
    <w:rsid w:val="00920360"/>
    <w:rsid w:val="00942677"/>
    <w:rsid w:val="009F48F4"/>
    <w:rsid w:val="009F4B8F"/>
    <w:rsid w:val="00A00AB9"/>
    <w:rsid w:val="00A10D43"/>
    <w:rsid w:val="00A34AFE"/>
    <w:rsid w:val="00A85F39"/>
    <w:rsid w:val="00AB5709"/>
    <w:rsid w:val="00B422EA"/>
    <w:rsid w:val="00B55299"/>
    <w:rsid w:val="00BB4A84"/>
    <w:rsid w:val="00C86D5B"/>
    <w:rsid w:val="00CC5C5B"/>
    <w:rsid w:val="00D51A85"/>
    <w:rsid w:val="00DC734A"/>
    <w:rsid w:val="00E81FFD"/>
    <w:rsid w:val="00F07831"/>
    <w:rsid w:val="00F56F0A"/>
    <w:rsid w:val="00FB0E9A"/>
    <w:rsid w:val="00FC6DA3"/>
    <w:rsid w:val="00FF0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BDDE"/>
  <w15:docId w15:val="{255E5C12-3986-40E5-B2C9-D230EABF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autoRedefine/>
    <w:uiPriority w:val="9"/>
    <w:qFormat/>
    <w:rsid w:val="0054075B"/>
    <w:pPr>
      <w:keepNext/>
      <w:keepLines/>
      <w:numPr>
        <w:numId w:val="3"/>
      </w:numPr>
      <w:spacing w:before="120"/>
      <w:ind w:left="567" w:hanging="567"/>
      <w:outlineLvl w:val="0"/>
    </w:pPr>
    <w:rPr>
      <w:rFonts w:eastAsiaTheme="majorEastAsia" w:cstheme="majorBidi"/>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4075B"/>
    <w:rPr>
      <w:rFonts w:eastAsiaTheme="majorEastAsia" w:cstheme="majorBidi"/>
      <w:b/>
      <w:bCs/>
      <w:sz w:val="24"/>
      <w:szCs w:val="28"/>
    </w:rPr>
  </w:style>
  <w:style w:type="paragraph" w:styleId="a4">
    <w:name w:val="Normal (Web)"/>
    <w:basedOn w:val="a0"/>
    <w:uiPriority w:val="99"/>
    <w:unhideWhenUsed/>
    <w:rsid w:val="009F48F4"/>
    <w:pPr>
      <w:spacing w:before="100" w:beforeAutospacing="1" w:after="119"/>
      <w:ind w:firstLine="0"/>
      <w:jc w:val="left"/>
    </w:pPr>
    <w:rPr>
      <w:rFonts w:eastAsia="Times New Roman" w:cs="Times New Roman"/>
      <w:sz w:val="24"/>
      <w:szCs w:val="24"/>
      <w:lang w:eastAsia="ru-RU"/>
    </w:rPr>
  </w:style>
  <w:style w:type="table" w:styleId="a5">
    <w:name w:val="Table Grid"/>
    <w:basedOn w:val="a2"/>
    <w:uiPriority w:val="59"/>
    <w:rsid w:val="00B5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0"/>
    <w:uiPriority w:val="34"/>
    <w:qFormat/>
    <w:rsid w:val="0054075B"/>
    <w:pPr>
      <w:ind w:left="720"/>
      <w:contextualSpacing/>
    </w:pPr>
  </w:style>
  <w:style w:type="paragraph" w:styleId="a">
    <w:name w:val="No Spacing"/>
    <w:aliases w:val="Договор"/>
    <w:basedOn w:val="a6"/>
    <w:uiPriority w:val="1"/>
    <w:qFormat/>
    <w:rsid w:val="0054075B"/>
    <w:pPr>
      <w:numPr>
        <w:ilvl w:val="1"/>
        <w:numId w:val="3"/>
      </w:numPr>
      <w:ind w:left="567" w:hanging="567"/>
    </w:pPr>
    <w:rPr>
      <w:sz w:val="22"/>
    </w:rPr>
  </w:style>
  <w:style w:type="character" w:styleId="a7">
    <w:name w:val="Book Title"/>
    <w:aliases w:val="Название документа"/>
    <w:basedOn w:val="a1"/>
    <w:uiPriority w:val="33"/>
    <w:qFormat/>
    <w:rsid w:val="0054075B"/>
    <w:rPr>
      <w:b/>
      <w:bCs/>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582270">
      <w:bodyDiv w:val="1"/>
      <w:marLeft w:val="0"/>
      <w:marRight w:val="0"/>
      <w:marTop w:val="0"/>
      <w:marBottom w:val="0"/>
      <w:divBdr>
        <w:top w:val="none" w:sz="0" w:space="0" w:color="auto"/>
        <w:left w:val="none" w:sz="0" w:space="0" w:color="auto"/>
        <w:bottom w:val="none" w:sz="0" w:space="0" w:color="auto"/>
        <w:right w:val="none" w:sz="0" w:space="0" w:color="auto"/>
      </w:divBdr>
    </w:div>
    <w:div w:id="682784323">
      <w:bodyDiv w:val="1"/>
      <w:marLeft w:val="0"/>
      <w:marRight w:val="0"/>
      <w:marTop w:val="0"/>
      <w:marBottom w:val="0"/>
      <w:divBdr>
        <w:top w:val="none" w:sz="0" w:space="0" w:color="auto"/>
        <w:left w:val="none" w:sz="0" w:space="0" w:color="auto"/>
        <w:bottom w:val="none" w:sz="0" w:space="0" w:color="auto"/>
        <w:right w:val="none" w:sz="0" w:space="0" w:color="auto"/>
      </w:divBdr>
    </w:div>
    <w:div w:id="1004362061">
      <w:bodyDiv w:val="1"/>
      <w:marLeft w:val="0"/>
      <w:marRight w:val="0"/>
      <w:marTop w:val="0"/>
      <w:marBottom w:val="0"/>
      <w:divBdr>
        <w:top w:val="none" w:sz="0" w:space="0" w:color="auto"/>
        <w:left w:val="none" w:sz="0" w:space="0" w:color="auto"/>
        <w:bottom w:val="none" w:sz="0" w:space="0" w:color="auto"/>
        <w:right w:val="none" w:sz="0" w:space="0" w:color="auto"/>
      </w:divBdr>
    </w:div>
    <w:div w:id="201788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2080</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Хохлова Ольга</cp:lastModifiedBy>
  <cp:revision>29</cp:revision>
  <dcterms:created xsi:type="dcterms:W3CDTF">2019-07-19T08:29:00Z</dcterms:created>
  <dcterms:modified xsi:type="dcterms:W3CDTF">2024-09-24T07:04:00Z</dcterms:modified>
</cp:coreProperties>
</file>